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27C8A" w14:textId="7EA2E4F4" w:rsidR="00436067" w:rsidRDefault="00A67784" w:rsidP="00E03000">
      <w:pPr>
        <w:shd w:val="clear" w:color="auto" w:fill="FFFFFF" w:themeFill="background1"/>
        <w:spacing w:after="0"/>
        <w:outlineLvl w:val="2"/>
        <w:rPr>
          <w:rFonts w:ascii="Times New Roman" w:eastAsia="Times New Roman" w:hAnsi="Times New Roman" w:cs="Times New Roman"/>
          <w:b/>
          <w:bCs/>
          <w:sz w:val="36"/>
          <w:szCs w:val="36"/>
        </w:rPr>
      </w:pPr>
      <w:r w:rsidRPr="00A67784">
        <w:rPr>
          <w:rFonts w:ascii="Times New Roman" w:eastAsia="Times New Roman" w:hAnsi="Times New Roman" w:cs="Times New Roman"/>
          <w:b/>
          <w:bCs/>
          <w:noProof/>
          <w:sz w:val="36"/>
          <w:szCs w:val="24"/>
        </w:rPr>
        <w:drawing>
          <wp:anchor distT="0" distB="0" distL="114300" distR="114300" simplePos="0" relativeHeight="251658240" behindDoc="1" locked="0" layoutInCell="1" allowOverlap="1" wp14:anchorId="0818AFFF" wp14:editId="3624832F">
            <wp:simplePos x="0" y="0"/>
            <wp:positionH relativeFrom="column">
              <wp:posOffset>0</wp:posOffset>
            </wp:positionH>
            <wp:positionV relativeFrom="paragraph">
              <wp:posOffset>0</wp:posOffset>
            </wp:positionV>
            <wp:extent cx="2032635" cy="1371600"/>
            <wp:effectExtent l="0" t="0" r="5715" b="0"/>
            <wp:wrapThrough wrapText="bothSides">
              <wp:wrapPolygon edited="0">
                <wp:start x="0" y="0"/>
                <wp:lineTo x="0" y="21300"/>
                <wp:lineTo x="21458" y="21300"/>
                <wp:lineTo x="2145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Logo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2635" cy="1371600"/>
                    </a:xfrm>
                    <a:prstGeom prst="rect">
                      <a:avLst/>
                    </a:prstGeom>
                  </pic:spPr>
                </pic:pic>
              </a:graphicData>
            </a:graphic>
            <wp14:sizeRelH relativeFrom="page">
              <wp14:pctWidth>0</wp14:pctWidth>
            </wp14:sizeRelH>
            <wp14:sizeRelV relativeFrom="page">
              <wp14:pctHeight>0</wp14:pctHeight>
            </wp14:sizeRelV>
          </wp:anchor>
        </w:drawing>
      </w:r>
      <w:r w:rsidR="00436067">
        <w:rPr>
          <w:rFonts w:ascii="Times New Roman" w:eastAsia="Times New Roman" w:hAnsi="Times New Roman" w:cs="Times New Roman"/>
          <w:b/>
          <w:bCs/>
          <w:sz w:val="36"/>
          <w:szCs w:val="36"/>
        </w:rPr>
        <w:t xml:space="preserve">  </w:t>
      </w:r>
    </w:p>
    <w:p w14:paraId="15DABBDC" w14:textId="1C6B4098" w:rsidR="00A66449" w:rsidRDefault="009E076D" w:rsidP="00E03000">
      <w:pPr>
        <w:shd w:val="clear" w:color="auto" w:fill="FFFFFF" w:themeFill="background1"/>
        <w:spacing w:after="0"/>
        <w:outlineLvl w:val="2"/>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Individualized </w:t>
      </w:r>
      <w:r w:rsidR="00436067">
        <w:rPr>
          <w:rFonts w:ascii="Times New Roman" w:eastAsia="Times New Roman" w:hAnsi="Times New Roman" w:cs="Times New Roman"/>
          <w:b/>
          <w:bCs/>
          <w:sz w:val="36"/>
          <w:szCs w:val="36"/>
        </w:rPr>
        <w:t>R</w:t>
      </w:r>
      <w:r>
        <w:rPr>
          <w:rFonts w:ascii="Times New Roman" w:eastAsia="Times New Roman" w:hAnsi="Times New Roman" w:cs="Times New Roman"/>
          <w:b/>
          <w:bCs/>
          <w:sz w:val="36"/>
          <w:szCs w:val="36"/>
        </w:rPr>
        <w:t>emote Learning Plans</w:t>
      </w:r>
      <w:r w:rsidR="00436067">
        <w:rPr>
          <w:rFonts w:ascii="Times New Roman" w:eastAsia="Times New Roman" w:hAnsi="Times New Roman" w:cs="Times New Roman"/>
          <w:b/>
          <w:bCs/>
          <w:sz w:val="36"/>
          <w:szCs w:val="36"/>
        </w:rPr>
        <w:t xml:space="preserve"> and </w:t>
      </w:r>
      <w:r w:rsidR="003201DE">
        <w:rPr>
          <w:rFonts w:ascii="Times New Roman" w:eastAsia="Times New Roman" w:hAnsi="Times New Roman" w:cs="Times New Roman"/>
          <w:b/>
          <w:bCs/>
          <w:sz w:val="36"/>
          <w:szCs w:val="36"/>
        </w:rPr>
        <w:t>the Rights of Students with D</w:t>
      </w:r>
      <w:r w:rsidR="00436067">
        <w:rPr>
          <w:rFonts w:ascii="Times New Roman" w:eastAsia="Times New Roman" w:hAnsi="Times New Roman" w:cs="Times New Roman"/>
          <w:b/>
          <w:bCs/>
          <w:sz w:val="36"/>
          <w:szCs w:val="36"/>
        </w:rPr>
        <w:t>isabilities.</w:t>
      </w:r>
    </w:p>
    <w:p w14:paraId="19BB6AA4" w14:textId="724A1B6B" w:rsidR="00A67784" w:rsidRPr="00A67784" w:rsidRDefault="00A67784" w:rsidP="00E03000">
      <w:pPr>
        <w:shd w:val="clear" w:color="auto" w:fill="FFFFFF" w:themeFill="background1"/>
        <w:spacing w:after="0"/>
        <w:jc w:val="center"/>
        <w:outlineLvl w:val="2"/>
        <w:rPr>
          <w:rFonts w:ascii="Times New Roman" w:eastAsia="Times New Roman" w:hAnsi="Times New Roman" w:cs="Times New Roman"/>
          <w:i/>
          <w:iCs/>
          <w:sz w:val="24"/>
          <w:szCs w:val="24"/>
        </w:rPr>
      </w:pPr>
      <w:r w:rsidRPr="2A5CFA2B">
        <w:rPr>
          <w:rFonts w:ascii="Times New Roman" w:eastAsia="Times New Roman" w:hAnsi="Times New Roman" w:cs="Times New Roman"/>
          <w:i/>
          <w:iCs/>
          <w:sz w:val="24"/>
          <w:szCs w:val="24"/>
        </w:rPr>
        <w:t>Updated 0</w:t>
      </w:r>
      <w:r w:rsidR="00DB1220">
        <w:rPr>
          <w:rFonts w:ascii="Times New Roman" w:eastAsia="Times New Roman" w:hAnsi="Times New Roman" w:cs="Times New Roman"/>
          <w:i/>
          <w:iCs/>
          <w:sz w:val="24"/>
          <w:szCs w:val="24"/>
        </w:rPr>
        <w:t>9</w:t>
      </w:r>
      <w:r w:rsidR="0DF7DADA" w:rsidRPr="2A5CFA2B">
        <w:rPr>
          <w:rFonts w:ascii="Times New Roman" w:eastAsia="Times New Roman" w:hAnsi="Times New Roman" w:cs="Times New Roman"/>
          <w:i/>
          <w:iCs/>
          <w:sz w:val="24"/>
          <w:szCs w:val="24"/>
        </w:rPr>
        <w:t>.</w:t>
      </w:r>
      <w:r w:rsidR="00DB1220">
        <w:rPr>
          <w:rFonts w:ascii="Times New Roman" w:eastAsia="Times New Roman" w:hAnsi="Times New Roman" w:cs="Times New Roman"/>
          <w:i/>
          <w:iCs/>
          <w:sz w:val="24"/>
          <w:szCs w:val="24"/>
        </w:rPr>
        <w:t>02</w:t>
      </w:r>
      <w:r w:rsidR="0DF7DADA" w:rsidRPr="2A5CFA2B">
        <w:rPr>
          <w:rFonts w:ascii="Times New Roman" w:eastAsia="Times New Roman" w:hAnsi="Times New Roman" w:cs="Times New Roman"/>
          <w:i/>
          <w:iCs/>
          <w:sz w:val="24"/>
          <w:szCs w:val="24"/>
        </w:rPr>
        <w:t>.2020</w:t>
      </w:r>
    </w:p>
    <w:p w14:paraId="672A6659" w14:textId="77777777" w:rsidR="00A2691B" w:rsidRPr="00E12DF4" w:rsidRDefault="00A2691B" w:rsidP="00E03000">
      <w:pPr>
        <w:shd w:val="clear" w:color="auto" w:fill="FFFFFF" w:themeFill="background1"/>
        <w:spacing w:after="0"/>
        <w:outlineLvl w:val="2"/>
        <w:rPr>
          <w:rFonts w:ascii="Times New Roman" w:eastAsia="Times New Roman" w:hAnsi="Times New Roman" w:cs="Times New Roman"/>
          <w:sz w:val="24"/>
          <w:szCs w:val="24"/>
        </w:rPr>
      </w:pPr>
    </w:p>
    <w:p w14:paraId="2C217E3D" w14:textId="1BA39C0E" w:rsidR="009E076D" w:rsidRDefault="00E2148B" w:rsidP="007B7472">
      <w:pPr>
        <w:rPr>
          <w:rStyle w:val="Hyperlink"/>
          <w:rFonts w:ascii="Times New Roman" w:hAnsi="Times New Roman" w:cs="Times New Roman"/>
          <w:sz w:val="24"/>
          <w:szCs w:val="24"/>
        </w:rPr>
      </w:pPr>
      <w:r w:rsidRPr="00E03000">
        <w:rPr>
          <w:rFonts w:ascii="Times New Roman" w:eastAsia="Times New Roman" w:hAnsi="Times New Roman" w:cs="Times New Roman"/>
          <w:sz w:val="24"/>
          <w:szCs w:val="24"/>
        </w:rPr>
        <w:t>Last</w:t>
      </w:r>
      <w:r w:rsidR="009E076D" w:rsidRPr="00E03000">
        <w:rPr>
          <w:rFonts w:ascii="Times New Roman" w:eastAsia="Times New Roman" w:hAnsi="Times New Roman" w:cs="Times New Roman"/>
          <w:sz w:val="24"/>
          <w:szCs w:val="24"/>
        </w:rPr>
        <w:t xml:space="preserve"> week, the Maine Department of Education</w:t>
      </w:r>
      <w:r w:rsidR="001534E2" w:rsidRPr="00E03000">
        <w:rPr>
          <w:rFonts w:ascii="Times New Roman" w:eastAsia="Times New Roman" w:hAnsi="Times New Roman" w:cs="Times New Roman"/>
          <w:sz w:val="24"/>
          <w:szCs w:val="24"/>
        </w:rPr>
        <w:t xml:space="preserve"> (MDOE)</w:t>
      </w:r>
      <w:r w:rsidR="009E076D" w:rsidRPr="00E03000">
        <w:rPr>
          <w:rFonts w:ascii="Times New Roman" w:eastAsia="Times New Roman" w:hAnsi="Times New Roman" w:cs="Times New Roman"/>
          <w:sz w:val="24"/>
          <w:szCs w:val="24"/>
        </w:rPr>
        <w:t xml:space="preserve"> released</w:t>
      </w:r>
      <w:r w:rsidR="008539F0" w:rsidRPr="00E03000">
        <w:rPr>
          <w:rFonts w:ascii="Times New Roman" w:eastAsia="Times New Roman" w:hAnsi="Times New Roman" w:cs="Times New Roman"/>
          <w:sz w:val="24"/>
          <w:szCs w:val="24"/>
        </w:rPr>
        <w:t xml:space="preserve"> </w:t>
      </w:r>
      <w:r w:rsidR="009E076D" w:rsidRPr="00E03000">
        <w:rPr>
          <w:rFonts w:ascii="Times New Roman" w:eastAsia="Times New Roman" w:hAnsi="Times New Roman" w:cs="Times New Roman"/>
          <w:sz w:val="24"/>
          <w:szCs w:val="24"/>
        </w:rPr>
        <w:t>guidance regarding the creation of Individualized Remote Learning Plan</w:t>
      </w:r>
      <w:r w:rsidR="008539F0" w:rsidRPr="00E03000">
        <w:rPr>
          <w:rFonts w:ascii="Times New Roman" w:eastAsia="Times New Roman" w:hAnsi="Times New Roman" w:cs="Times New Roman"/>
          <w:sz w:val="24"/>
          <w:szCs w:val="24"/>
        </w:rPr>
        <w:t xml:space="preserve">s (IRLP).  That guidance is available here: </w:t>
      </w:r>
      <w:hyperlink r:id="rId10" w:history="1">
        <w:r w:rsidR="008539F0" w:rsidRPr="00E03000">
          <w:rPr>
            <w:rStyle w:val="Hyperlink"/>
            <w:rFonts w:ascii="Times New Roman" w:hAnsi="Times New Roman" w:cs="Times New Roman"/>
            <w:sz w:val="24"/>
            <w:szCs w:val="24"/>
          </w:rPr>
          <w:t>https://www.maine.gov/doe/sites/maine.gov.doe/files/inline-files/IRLP%20Guidance%208-28-2020.pdf</w:t>
        </w:r>
      </w:hyperlink>
    </w:p>
    <w:p w14:paraId="4585D10D" w14:textId="58E38141" w:rsidR="008539F0" w:rsidRDefault="008539F0" w:rsidP="007B74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families across Maine </w:t>
      </w:r>
      <w:r w:rsidR="001534E2">
        <w:rPr>
          <w:rFonts w:ascii="Times New Roman" w:eastAsia="Times New Roman" w:hAnsi="Times New Roman" w:cs="Times New Roman"/>
          <w:sz w:val="24"/>
          <w:szCs w:val="24"/>
        </w:rPr>
        <w:t>may be hearing this new term soon,</w:t>
      </w:r>
      <w:r w:rsidR="00E2148B">
        <w:rPr>
          <w:rFonts w:ascii="Times New Roman" w:eastAsia="Times New Roman" w:hAnsi="Times New Roman" w:cs="Times New Roman"/>
          <w:sz w:val="24"/>
          <w:szCs w:val="24"/>
        </w:rPr>
        <w:t xml:space="preserve"> and in light of the recent MDOE guidance,</w:t>
      </w:r>
      <w:r w:rsidR="001534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wanted to provide some information </w:t>
      </w:r>
      <w:r w:rsidR="00436067">
        <w:rPr>
          <w:rFonts w:ascii="Times New Roman" w:eastAsia="Times New Roman" w:hAnsi="Times New Roman" w:cs="Times New Roman"/>
          <w:sz w:val="24"/>
          <w:szCs w:val="24"/>
        </w:rPr>
        <w:t>about IRLP</w:t>
      </w:r>
      <w:r w:rsidR="001534E2">
        <w:rPr>
          <w:rFonts w:ascii="Times New Roman" w:eastAsia="Times New Roman" w:hAnsi="Times New Roman" w:cs="Times New Roman"/>
          <w:sz w:val="24"/>
          <w:szCs w:val="24"/>
        </w:rPr>
        <w:t>s</w:t>
      </w:r>
      <w:r w:rsidR="00436067">
        <w:rPr>
          <w:rFonts w:ascii="Times New Roman" w:eastAsia="Times New Roman" w:hAnsi="Times New Roman" w:cs="Times New Roman"/>
          <w:sz w:val="24"/>
          <w:szCs w:val="24"/>
        </w:rPr>
        <w:t xml:space="preserve"> and the </w:t>
      </w:r>
      <w:r w:rsidR="001374B2">
        <w:rPr>
          <w:rFonts w:ascii="Times New Roman" w:eastAsia="Times New Roman" w:hAnsi="Times New Roman" w:cs="Times New Roman"/>
          <w:sz w:val="24"/>
          <w:szCs w:val="24"/>
        </w:rPr>
        <w:t>rights</w:t>
      </w:r>
      <w:r w:rsidR="00436067">
        <w:rPr>
          <w:rFonts w:ascii="Times New Roman" w:eastAsia="Times New Roman" w:hAnsi="Times New Roman" w:cs="Times New Roman"/>
          <w:sz w:val="24"/>
          <w:szCs w:val="24"/>
        </w:rPr>
        <w:t xml:space="preserve"> of students with disabilities and their families.</w:t>
      </w:r>
    </w:p>
    <w:p w14:paraId="6EA81B4E" w14:textId="49EA2776" w:rsidR="000C0D84" w:rsidRPr="000C0D84" w:rsidRDefault="009B2942" w:rsidP="007B7472">
      <w:pPr>
        <w:rPr>
          <w:rFonts w:ascii="Times New Roman" w:hAnsi="Times New Roman" w:cs="Times New Roman"/>
          <w:color w:val="0A0A0A"/>
          <w:sz w:val="24"/>
          <w:szCs w:val="24"/>
          <w:shd w:val="clear" w:color="auto" w:fill="FEFEFE"/>
        </w:rPr>
      </w:pPr>
      <w:r w:rsidRPr="005E4177">
        <w:rPr>
          <w:rFonts w:ascii="Times New Roman" w:eastAsia="Times New Roman" w:hAnsi="Times New Roman" w:cs="Times New Roman"/>
          <w:sz w:val="24"/>
          <w:szCs w:val="24"/>
        </w:rPr>
        <w:t xml:space="preserve">For </w:t>
      </w:r>
      <w:r w:rsidR="00DE3A23">
        <w:rPr>
          <w:rFonts w:ascii="Times New Roman" w:eastAsia="Times New Roman" w:hAnsi="Times New Roman" w:cs="Times New Roman"/>
          <w:sz w:val="24"/>
          <w:szCs w:val="24"/>
        </w:rPr>
        <w:t>recent</w:t>
      </w:r>
      <w:r w:rsidRPr="005E4177">
        <w:rPr>
          <w:rFonts w:ascii="Times New Roman" w:eastAsia="Times New Roman" w:hAnsi="Times New Roman" w:cs="Times New Roman"/>
          <w:sz w:val="24"/>
          <w:szCs w:val="24"/>
        </w:rPr>
        <w:t xml:space="preserve"> general guidance</w:t>
      </w:r>
      <w:r w:rsidR="00244B21">
        <w:rPr>
          <w:rFonts w:ascii="Times New Roman" w:eastAsia="Times New Roman" w:hAnsi="Times New Roman" w:cs="Times New Roman"/>
          <w:sz w:val="24"/>
          <w:szCs w:val="24"/>
        </w:rPr>
        <w:t xml:space="preserve"> from DRM</w:t>
      </w:r>
      <w:r w:rsidRPr="005E4177">
        <w:rPr>
          <w:rFonts w:ascii="Times New Roman" w:eastAsia="Times New Roman" w:hAnsi="Times New Roman" w:cs="Times New Roman"/>
          <w:sz w:val="24"/>
          <w:szCs w:val="24"/>
        </w:rPr>
        <w:t xml:space="preserve">, please see: </w:t>
      </w:r>
      <w:hyperlink r:id="rId11" w:history="1">
        <w:r w:rsidR="00E03000" w:rsidRPr="00E03000">
          <w:rPr>
            <w:rStyle w:val="Hyperlink"/>
            <w:rFonts w:ascii="Times New Roman" w:eastAsia="Times New Roman" w:hAnsi="Times New Roman" w:cs="Times New Roman"/>
            <w:sz w:val="24"/>
            <w:szCs w:val="24"/>
          </w:rPr>
          <w:t>Protecting the Rights of Students with Disabilities During and After the COVID-19 Educational Disruption (Word)</w:t>
        </w:r>
      </w:hyperlink>
      <w:r w:rsidRPr="005E4177">
        <w:rPr>
          <w:rFonts w:ascii="Times New Roman" w:hAnsi="Times New Roman" w:cs="Times New Roman"/>
          <w:color w:val="0A0A0A"/>
          <w:sz w:val="24"/>
          <w:szCs w:val="24"/>
          <w:shd w:val="clear" w:color="auto" w:fill="FEFEFE"/>
        </w:rPr>
        <w:t> </w:t>
      </w:r>
      <w:r w:rsidR="00DE3A23">
        <w:rPr>
          <w:rFonts w:ascii="Times New Roman" w:hAnsi="Times New Roman" w:cs="Times New Roman"/>
          <w:color w:val="0A0A0A"/>
          <w:sz w:val="24"/>
          <w:szCs w:val="24"/>
          <w:shd w:val="clear" w:color="auto" w:fill="FEFEFE"/>
        </w:rPr>
        <w:t>(</w:t>
      </w:r>
      <w:r w:rsidRPr="005E4177">
        <w:rPr>
          <w:rFonts w:ascii="Times New Roman" w:hAnsi="Times New Roman" w:cs="Times New Roman"/>
          <w:color w:val="0A0A0A"/>
          <w:sz w:val="24"/>
          <w:szCs w:val="24"/>
          <w:shd w:val="clear" w:color="auto" w:fill="FEFEFE"/>
        </w:rPr>
        <w:t>August 2020</w:t>
      </w:r>
      <w:r w:rsidR="00DE3A23">
        <w:rPr>
          <w:rFonts w:ascii="Times New Roman" w:hAnsi="Times New Roman" w:cs="Times New Roman"/>
          <w:color w:val="0A0A0A"/>
          <w:sz w:val="24"/>
          <w:szCs w:val="24"/>
          <w:shd w:val="clear" w:color="auto" w:fill="FEFEFE"/>
        </w:rPr>
        <w:t>)</w:t>
      </w:r>
    </w:p>
    <w:p w14:paraId="29D820B4" w14:textId="5B8DF734" w:rsidR="000C0D84" w:rsidRPr="003643B7" w:rsidRDefault="000C0D84" w:rsidP="00FF78C5">
      <w:pPr>
        <w:spacing w:before="240"/>
        <w:rPr>
          <w:rFonts w:ascii="Times New Roman" w:eastAsia="Times New Roman" w:hAnsi="Times New Roman" w:cs="Times New Roman"/>
          <w:b/>
          <w:color w:val="023060"/>
          <w:sz w:val="24"/>
          <w:szCs w:val="24"/>
        </w:rPr>
      </w:pPr>
      <w:r w:rsidRPr="003643B7">
        <w:rPr>
          <w:rFonts w:ascii="Times New Roman" w:eastAsia="Times New Roman" w:hAnsi="Times New Roman" w:cs="Times New Roman"/>
          <w:b/>
          <w:color w:val="023060"/>
          <w:sz w:val="24"/>
          <w:szCs w:val="24"/>
        </w:rPr>
        <w:t>How does MDOE define the Indi</w:t>
      </w:r>
      <w:r w:rsidR="00E03000" w:rsidRPr="003643B7">
        <w:rPr>
          <w:rFonts w:ascii="Times New Roman" w:eastAsia="Times New Roman" w:hAnsi="Times New Roman" w:cs="Times New Roman"/>
          <w:b/>
          <w:color w:val="023060"/>
          <w:sz w:val="24"/>
          <w:szCs w:val="24"/>
        </w:rPr>
        <w:t>vidualized Remote Learning Plan</w:t>
      </w:r>
      <w:r w:rsidRPr="003643B7">
        <w:rPr>
          <w:rFonts w:ascii="Times New Roman" w:eastAsia="Times New Roman" w:hAnsi="Times New Roman" w:cs="Times New Roman"/>
          <w:b/>
          <w:color w:val="023060"/>
          <w:sz w:val="24"/>
          <w:szCs w:val="24"/>
        </w:rPr>
        <w:t xml:space="preserve"> (IRLP)?</w:t>
      </w:r>
    </w:p>
    <w:p w14:paraId="655C761D" w14:textId="77777777" w:rsidR="009B2942" w:rsidRDefault="009B2942" w:rsidP="007B74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MDOE defines the </w:t>
      </w:r>
      <w:r w:rsidRPr="009E076D">
        <w:rPr>
          <w:rFonts w:ascii="Times New Roman" w:eastAsia="Times New Roman" w:hAnsi="Times New Roman" w:cs="Times New Roman"/>
          <w:sz w:val="24"/>
          <w:szCs w:val="24"/>
        </w:rPr>
        <w:t>Indiv</w:t>
      </w:r>
      <w:r>
        <w:rPr>
          <w:rFonts w:ascii="Times New Roman" w:eastAsia="Times New Roman" w:hAnsi="Times New Roman" w:cs="Times New Roman"/>
          <w:sz w:val="24"/>
          <w:szCs w:val="24"/>
        </w:rPr>
        <w:t>idualized Remote Learning Plan as</w:t>
      </w:r>
      <w:r w:rsidRPr="009B29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w:t>
      </w:r>
      <w:r w:rsidRPr="009B2942">
        <w:rPr>
          <w:rFonts w:ascii="Times New Roman" w:eastAsia="Times New Roman" w:hAnsi="Times New Roman" w:cs="Times New Roman"/>
          <w:sz w:val="24"/>
          <w:szCs w:val="24"/>
        </w:rPr>
        <w:t xml:space="preserve">temporary plan describing changes to a student’s IEP that are necessary to protect health and safety during the pandemic and provide a FAPE”.  </w:t>
      </w:r>
    </w:p>
    <w:p w14:paraId="73004046" w14:textId="4D2E8A5B" w:rsidR="009B2942" w:rsidRDefault="009B2942" w:rsidP="007B7472">
      <w:pPr>
        <w:shd w:val="clear" w:color="auto" w:fill="FFFFFF" w:themeFill="background1"/>
        <w:rPr>
          <w:rFonts w:ascii="Times New Roman" w:eastAsia="Times New Roman" w:hAnsi="Times New Roman" w:cs="Times New Roman"/>
          <w:sz w:val="24"/>
          <w:szCs w:val="24"/>
        </w:rPr>
      </w:pPr>
      <w:r w:rsidRPr="009B2942">
        <w:rPr>
          <w:rFonts w:ascii="Times New Roman" w:eastAsia="Times New Roman" w:hAnsi="Times New Roman" w:cs="Times New Roman"/>
          <w:sz w:val="24"/>
          <w:szCs w:val="24"/>
        </w:rPr>
        <w:t>MDOE recognizes that IRLPs are not contemplated by the IDEA, but “recommends that IEP teams consider such a plan to navigate the uncer</w:t>
      </w:r>
      <w:r w:rsidR="00E03000">
        <w:rPr>
          <w:rFonts w:ascii="Times New Roman" w:eastAsia="Times New Roman" w:hAnsi="Times New Roman" w:cs="Times New Roman"/>
          <w:sz w:val="24"/>
          <w:szCs w:val="24"/>
        </w:rPr>
        <w:t>tainties related to COVID-19”.</w:t>
      </w:r>
    </w:p>
    <w:p w14:paraId="29744430" w14:textId="23EFFD17" w:rsidR="009B2942" w:rsidRDefault="009B2942" w:rsidP="007B7472">
      <w:pPr>
        <w:shd w:val="clear" w:color="auto" w:fill="FFFFFF" w:themeFill="background1"/>
        <w:rPr>
          <w:rFonts w:ascii="Times New Roman" w:eastAsia="Times New Roman" w:hAnsi="Times New Roman" w:cs="Times New Roman"/>
          <w:sz w:val="24"/>
          <w:szCs w:val="24"/>
        </w:rPr>
      </w:pPr>
      <w:r w:rsidRPr="009B2942">
        <w:rPr>
          <w:rFonts w:ascii="Times New Roman" w:eastAsia="Times New Roman" w:hAnsi="Times New Roman" w:cs="Times New Roman"/>
          <w:sz w:val="24"/>
          <w:szCs w:val="24"/>
        </w:rPr>
        <w:t xml:space="preserve">MDOE says that the IRLP “should be added to an Individualized Education Plan (IEP) as an accommodation”.  And MDOE says that this can happen either: a) during an IEP meeting; or b) as an amendment to the IEP without a meeting.  </w:t>
      </w:r>
    </w:p>
    <w:p w14:paraId="05968579" w14:textId="0E91F84D" w:rsidR="009B2942" w:rsidRDefault="009B2942" w:rsidP="007B7472">
      <w:pPr>
        <w:shd w:val="clear" w:color="auto" w:fill="FFFFFF" w:themeFill="background1"/>
        <w:rPr>
          <w:rFonts w:ascii="Times New Roman" w:eastAsia="Times New Roman" w:hAnsi="Times New Roman" w:cs="Times New Roman"/>
          <w:sz w:val="24"/>
          <w:szCs w:val="24"/>
        </w:rPr>
      </w:pPr>
      <w:r w:rsidRPr="009B2942">
        <w:rPr>
          <w:rFonts w:ascii="Times New Roman" w:eastAsia="Times New Roman" w:hAnsi="Times New Roman" w:cs="Times New Roman"/>
          <w:sz w:val="24"/>
          <w:szCs w:val="24"/>
        </w:rPr>
        <w:t>MDOE continues: “For an amendment without a meeting, you must document parent input in</w:t>
      </w:r>
      <w:r>
        <w:rPr>
          <w:rFonts w:ascii="Times New Roman" w:eastAsia="Times New Roman" w:hAnsi="Times New Roman" w:cs="Times New Roman"/>
          <w:sz w:val="24"/>
          <w:szCs w:val="24"/>
        </w:rPr>
        <w:t xml:space="preserve">to the plan”. </w:t>
      </w:r>
    </w:p>
    <w:p w14:paraId="3657E5C1" w14:textId="32E7CC02" w:rsidR="00E2148B" w:rsidRDefault="00436067" w:rsidP="007B7472">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MDOE outlines two areas where plans can be used.  First, MDOE indicates that the IRLP is a contingency plan to </w:t>
      </w:r>
      <w:r w:rsidR="00C059AE">
        <w:rPr>
          <w:rFonts w:ascii="Times New Roman" w:eastAsia="Times New Roman" w:hAnsi="Times New Roman" w:cs="Times New Roman"/>
          <w:sz w:val="24"/>
          <w:szCs w:val="24"/>
        </w:rPr>
        <w:t>be imple</w:t>
      </w:r>
      <w:r w:rsidR="00A82C60">
        <w:rPr>
          <w:rFonts w:ascii="Times New Roman" w:eastAsia="Times New Roman" w:hAnsi="Times New Roman" w:cs="Times New Roman"/>
          <w:sz w:val="24"/>
          <w:szCs w:val="24"/>
        </w:rPr>
        <w:t>mented during disruptions to in-</w:t>
      </w:r>
      <w:r w:rsidR="00C059AE">
        <w:rPr>
          <w:rFonts w:ascii="Times New Roman" w:eastAsia="Times New Roman" w:hAnsi="Times New Roman" w:cs="Times New Roman"/>
          <w:sz w:val="24"/>
          <w:szCs w:val="24"/>
        </w:rPr>
        <w:t xml:space="preserve">person instruction, </w:t>
      </w:r>
      <w:r w:rsidR="00C859A1" w:rsidRPr="009B2942">
        <w:rPr>
          <w:rFonts w:ascii="Times New Roman" w:eastAsia="Times New Roman" w:hAnsi="Times New Roman" w:cs="Times New Roman"/>
          <w:sz w:val="24"/>
          <w:szCs w:val="24"/>
        </w:rPr>
        <w:t>MDOE cites to the March 2020 OSEP Guidance (</w:t>
      </w:r>
      <w:hyperlink r:id="rId12" w:history="1">
        <w:r w:rsidR="00C859A1" w:rsidRPr="004A4CAC">
          <w:rPr>
            <w:rStyle w:val="Hyperlink"/>
            <w:rFonts w:ascii="Times New Roman" w:eastAsia="Times New Roman" w:hAnsi="Times New Roman" w:cs="Times New Roman"/>
            <w:sz w:val="24"/>
            <w:szCs w:val="24"/>
          </w:rPr>
          <w:t>https://sites.ed.gov/idea/files/qa-covid-19-03-12-2020.pdf</w:t>
        </w:r>
      </w:hyperlink>
      <w:r w:rsidR="00C859A1">
        <w:rPr>
          <w:rFonts w:ascii="Times New Roman" w:eastAsia="Times New Roman" w:hAnsi="Times New Roman" w:cs="Times New Roman"/>
          <w:sz w:val="24"/>
          <w:szCs w:val="24"/>
        </w:rPr>
        <w:t>)</w:t>
      </w:r>
      <w:r w:rsidR="00A82C60">
        <w:rPr>
          <w:rFonts w:ascii="Times New Roman" w:eastAsia="Times New Roman" w:hAnsi="Times New Roman" w:cs="Times New Roman"/>
          <w:sz w:val="24"/>
          <w:szCs w:val="24"/>
        </w:rPr>
        <w:t xml:space="preserve"> in support of this.  The OSEP Guidance </w:t>
      </w:r>
      <w:r w:rsidR="00C059AE">
        <w:rPr>
          <w:rFonts w:ascii="Times New Roman" w:eastAsia="Times New Roman" w:hAnsi="Times New Roman" w:cs="Times New Roman"/>
          <w:sz w:val="24"/>
          <w:szCs w:val="24"/>
        </w:rPr>
        <w:t>outlined that contingency plans are</w:t>
      </w:r>
      <w:r w:rsidR="00C859A1" w:rsidRPr="009B2942">
        <w:rPr>
          <w:rFonts w:ascii="Times New Roman" w:eastAsia="Times New Roman" w:hAnsi="Times New Roman" w:cs="Times New Roman"/>
          <w:sz w:val="24"/>
          <w:szCs w:val="24"/>
        </w:rPr>
        <w:t xml:space="preserve"> “tri</w:t>
      </w:r>
      <w:r w:rsidR="00C859A1">
        <w:rPr>
          <w:rFonts w:ascii="Times New Roman" w:eastAsia="Times New Roman" w:hAnsi="Times New Roman" w:cs="Times New Roman"/>
          <w:sz w:val="24"/>
          <w:szCs w:val="24"/>
        </w:rPr>
        <w:t xml:space="preserve">ggered and implemented during a </w:t>
      </w:r>
      <w:r w:rsidR="00C859A1" w:rsidRPr="009B2942">
        <w:rPr>
          <w:rFonts w:ascii="Times New Roman" w:eastAsia="Times New Roman" w:hAnsi="Times New Roman" w:cs="Times New Roman"/>
          <w:sz w:val="24"/>
          <w:szCs w:val="24"/>
        </w:rPr>
        <w:t>selective closure due to a COVID-19 outbreak</w:t>
      </w:r>
      <w:r w:rsidR="00A82C60">
        <w:rPr>
          <w:rFonts w:ascii="Times New Roman" w:eastAsia="Times New Roman" w:hAnsi="Times New Roman" w:cs="Times New Roman"/>
          <w:sz w:val="24"/>
          <w:szCs w:val="24"/>
        </w:rPr>
        <w:t>.”</w:t>
      </w:r>
      <w:r w:rsidR="00C859A1" w:rsidRPr="009B2942">
        <w:rPr>
          <w:rFonts w:ascii="Times New Roman" w:eastAsia="Times New Roman" w:hAnsi="Times New Roman" w:cs="Times New Roman"/>
          <w:sz w:val="24"/>
          <w:szCs w:val="24"/>
        </w:rPr>
        <w:t xml:space="preserve">  </w:t>
      </w:r>
      <w:r w:rsidR="00C059AE">
        <w:rPr>
          <w:rFonts w:ascii="Times New Roman" w:eastAsia="Times New Roman" w:hAnsi="Times New Roman" w:cs="Times New Roman"/>
          <w:sz w:val="24"/>
          <w:szCs w:val="24"/>
        </w:rPr>
        <w:t>Second, MDOE says that an IRLP can also be used when a p</w:t>
      </w:r>
      <w:r w:rsidR="00A82C60">
        <w:rPr>
          <w:rFonts w:ascii="Times New Roman" w:eastAsia="Times New Roman" w:hAnsi="Times New Roman" w:cs="Times New Roman"/>
          <w:sz w:val="24"/>
          <w:szCs w:val="24"/>
        </w:rPr>
        <w:t>arent or guardian is offered in-</w:t>
      </w:r>
      <w:r w:rsidR="00C059AE">
        <w:rPr>
          <w:rFonts w:ascii="Times New Roman" w:eastAsia="Times New Roman" w:hAnsi="Times New Roman" w:cs="Times New Roman"/>
          <w:sz w:val="24"/>
          <w:szCs w:val="24"/>
        </w:rPr>
        <w:t>person services, but declines to access them due to health and safety concerns.</w:t>
      </w:r>
    </w:p>
    <w:p w14:paraId="1DF996BC" w14:textId="5FC838A0" w:rsidR="000C0D84" w:rsidRPr="003643B7" w:rsidRDefault="002E5A1A" w:rsidP="00FF78C5">
      <w:pPr>
        <w:rPr>
          <w:rFonts w:ascii="Times New Roman" w:eastAsia="Times New Roman" w:hAnsi="Times New Roman" w:cs="Times New Roman"/>
          <w:b/>
          <w:color w:val="023060"/>
          <w:sz w:val="24"/>
          <w:szCs w:val="24"/>
        </w:rPr>
      </w:pPr>
      <w:r w:rsidRPr="003643B7">
        <w:rPr>
          <w:rFonts w:ascii="Times New Roman" w:eastAsia="Times New Roman" w:hAnsi="Times New Roman" w:cs="Times New Roman"/>
          <w:b/>
          <w:color w:val="023060"/>
          <w:sz w:val="24"/>
          <w:szCs w:val="24"/>
        </w:rPr>
        <w:lastRenderedPageBreak/>
        <w:t>It is appropriate for IEP teams to</w:t>
      </w:r>
      <w:r w:rsidR="00E03000" w:rsidRPr="003643B7">
        <w:rPr>
          <w:rFonts w:ascii="Times New Roman" w:eastAsia="Times New Roman" w:hAnsi="Times New Roman" w:cs="Times New Roman"/>
          <w:b/>
          <w:color w:val="023060"/>
          <w:sz w:val="24"/>
          <w:szCs w:val="24"/>
        </w:rPr>
        <w:t xml:space="preserve"> engage in contingency planning?</w:t>
      </w:r>
    </w:p>
    <w:p w14:paraId="4019E444" w14:textId="62305C3E" w:rsidR="007F7F89" w:rsidRDefault="007F7F89" w:rsidP="007B7472">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indicated in </w:t>
      </w:r>
      <w:hyperlink r:id="rId13" w:history="1">
        <w:r w:rsidR="00A82C60" w:rsidRPr="00E32E40">
          <w:rPr>
            <w:rStyle w:val="Hyperlink"/>
            <w:rFonts w:ascii="Times New Roman" w:eastAsia="Times New Roman" w:hAnsi="Times New Roman" w:cs="Times New Roman"/>
            <w:sz w:val="24"/>
            <w:szCs w:val="24"/>
          </w:rPr>
          <w:t>DRM’s</w:t>
        </w:r>
        <w:r w:rsidRPr="00E32E40">
          <w:rPr>
            <w:rStyle w:val="Hyperlink"/>
            <w:rFonts w:ascii="Times New Roman" w:eastAsia="Times New Roman" w:hAnsi="Times New Roman" w:cs="Times New Roman"/>
            <w:sz w:val="24"/>
            <w:szCs w:val="24"/>
          </w:rPr>
          <w:t xml:space="preserve"> August 17, 2020 guidance</w:t>
        </w:r>
      </w:hyperlink>
      <w:r>
        <w:rPr>
          <w:rFonts w:ascii="Times New Roman" w:eastAsia="Times New Roman" w:hAnsi="Times New Roman" w:cs="Times New Roman"/>
          <w:sz w:val="24"/>
          <w:szCs w:val="24"/>
        </w:rPr>
        <w:t>, it is very likely that some school districts will experience disruptions after a local outbreak during this school year.  Planning for this eventuality is appropriate.  DRM believes that it would be appropriate to include this contingency planning within the IEP document itself.  For example, the IEP team could develop a plan</w:t>
      </w:r>
      <w:r w:rsidR="00DE3A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that would go into effect in the event that the county is categorized as red and the school moves to an all remote model.  </w:t>
      </w:r>
      <w:r w:rsidR="002E5A1A">
        <w:rPr>
          <w:rFonts w:ascii="Times New Roman" w:eastAsia="Times New Roman" w:hAnsi="Times New Roman" w:cs="Times New Roman"/>
          <w:sz w:val="24"/>
          <w:szCs w:val="24"/>
        </w:rPr>
        <w:t>The IEP team would determine how, in the event of such a change, to continue to provide a free and</w:t>
      </w:r>
      <w:r w:rsidR="00764B29">
        <w:rPr>
          <w:rFonts w:ascii="Times New Roman" w:eastAsia="Times New Roman" w:hAnsi="Times New Roman" w:cs="Times New Roman"/>
          <w:sz w:val="24"/>
          <w:szCs w:val="24"/>
        </w:rPr>
        <w:t xml:space="preserve"> appropriate public education to the student.  This type of planning could have prevented some of the difficulties and learning loss that occurred this spring when schools were closed abruptly.</w:t>
      </w:r>
    </w:p>
    <w:p w14:paraId="6628FE35" w14:textId="08DE4E2A" w:rsidR="00263038" w:rsidRDefault="007F7F89" w:rsidP="007B74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IEP teams take this approach, DRM recommends that families insist that </w:t>
      </w:r>
      <w:r w:rsidR="001534E2">
        <w:rPr>
          <w:rFonts w:ascii="Times New Roman" w:eastAsia="Times New Roman" w:hAnsi="Times New Roman" w:cs="Times New Roman"/>
          <w:sz w:val="24"/>
          <w:szCs w:val="24"/>
        </w:rPr>
        <w:t xml:space="preserve">the </w:t>
      </w:r>
      <w:r w:rsidR="008229E4">
        <w:rPr>
          <w:rFonts w:ascii="Times New Roman" w:eastAsia="Times New Roman" w:hAnsi="Times New Roman" w:cs="Times New Roman"/>
          <w:sz w:val="24"/>
          <w:szCs w:val="24"/>
        </w:rPr>
        <w:t>plan</w:t>
      </w:r>
      <w:r w:rsidR="00A82C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clearly delineated in the IEP.  It could be included in the accommodations section.  Families should not agree to any plan that is unclear or to a proposal to develop a plan later, outside the IEP team process.</w:t>
      </w:r>
      <w:r w:rsidR="00263038">
        <w:rPr>
          <w:rFonts w:ascii="Times New Roman" w:eastAsia="Times New Roman" w:hAnsi="Times New Roman" w:cs="Times New Roman"/>
          <w:sz w:val="24"/>
          <w:szCs w:val="24"/>
        </w:rPr>
        <w:t xml:space="preserve"> Families should insist on a clear plan because otherwise it is impossible to provide informed consent or participate meaningfully in the process.  Phrases such as “as needed” or “as available” or “to be provided at a frequency to be determined later” should be avoided in these contingency plans.  Families should also ensure that the contingency plan is clearly identified as temporary.  And finally, there should be a trigger to bring the IEP team back together in the event the plan is in place for longer than an agreed upon amount of time, perhaps 30 calendar days, to address the continued provision of a FAPE.</w:t>
      </w:r>
    </w:p>
    <w:p w14:paraId="2DBBB96B" w14:textId="536957A8" w:rsidR="003201DE" w:rsidRDefault="003201DE" w:rsidP="007B74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Keep in mind that the Individuals with Disabilities Act has not changed in any way.  And the IRLP is not </w:t>
      </w:r>
      <w:r w:rsidR="00B34242">
        <w:rPr>
          <w:rFonts w:ascii="Times New Roman" w:eastAsia="Times New Roman" w:hAnsi="Times New Roman" w:cs="Times New Roman"/>
          <w:sz w:val="24"/>
          <w:szCs w:val="24"/>
        </w:rPr>
        <w:t xml:space="preserve">contemplated </w:t>
      </w:r>
      <w:r>
        <w:rPr>
          <w:rFonts w:ascii="Times New Roman" w:eastAsia="Times New Roman" w:hAnsi="Times New Roman" w:cs="Times New Roman"/>
          <w:sz w:val="24"/>
          <w:szCs w:val="24"/>
        </w:rPr>
        <w:t xml:space="preserve">by the IDEA. </w:t>
      </w:r>
    </w:p>
    <w:p w14:paraId="22EC975C" w14:textId="5940079D" w:rsidR="000252AA" w:rsidRPr="003643B7" w:rsidRDefault="000252AA" w:rsidP="007B7472">
      <w:pPr>
        <w:spacing w:before="240"/>
        <w:rPr>
          <w:rFonts w:ascii="Times New Roman" w:eastAsia="Times New Roman" w:hAnsi="Times New Roman" w:cs="Times New Roman"/>
          <w:b/>
          <w:color w:val="023060"/>
          <w:sz w:val="24"/>
          <w:szCs w:val="24"/>
        </w:rPr>
      </w:pPr>
      <w:r w:rsidRPr="003643B7">
        <w:rPr>
          <w:rFonts w:ascii="Times New Roman" w:eastAsia="Times New Roman" w:hAnsi="Times New Roman" w:cs="Times New Roman"/>
          <w:b/>
          <w:color w:val="023060"/>
          <w:sz w:val="24"/>
          <w:szCs w:val="24"/>
        </w:rPr>
        <w:t>What can I do if I do not agree with the proposed IRLP?</w:t>
      </w:r>
    </w:p>
    <w:p w14:paraId="2EF90EF3" w14:textId="1A928307" w:rsidR="007F7F89" w:rsidRDefault="003201DE" w:rsidP="007B7472">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 guidance from MDOE, s</w:t>
      </w:r>
      <w:r w:rsidR="007F7F89">
        <w:rPr>
          <w:rFonts w:ascii="Times New Roman" w:eastAsia="Times New Roman" w:hAnsi="Times New Roman" w:cs="Times New Roman"/>
          <w:sz w:val="24"/>
          <w:szCs w:val="24"/>
        </w:rPr>
        <w:t xml:space="preserve">chools may believe that all they need to do is call a parent and get their input before changing a student’s Individualized Education Plan by issuing an IRLP.  But simply calling a parent to get their input and then amending an IEP is not sufficient.  Parents must agree to allow an amendment of an IEP without a meeting.  </w:t>
      </w:r>
      <w:r w:rsidR="007F7F89" w:rsidRPr="000252AA">
        <w:rPr>
          <w:rFonts w:ascii="Times New Roman" w:eastAsia="Times New Roman" w:hAnsi="Times New Roman" w:cs="Times New Roman"/>
          <w:sz w:val="24"/>
          <w:szCs w:val="24"/>
          <w:u w:val="single"/>
        </w:rPr>
        <w:t>See</w:t>
      </w:r>
      <w:r w:rsidR="007F7F89" w:rsidRPr="009B2942">
        <w:rPr>
          <w:rFonts w:ascii="Times New Roman" w:eastAsia="Times New Roman" w:hAnsi="Times New Roman" w:cs="Times New Roman"/>
          <w:sz w:val="24"/>
          <w:szCs w:val="24"/>
        </w:rPr>
        <w:t xml:space="preserve">:  34 C.F.R. 300.324(a)(4)(I)(“In making changes to a child's IEP after the annual IEP Team meeting for a school year, </w:t>
      </w:r>
      <w:r w:rsidR="007F7F89" w:rsidRPr="000252AA">
        <w:rPr>
          <w:rFonts w:ascii="Times New Roman" w:eastAsia="Times New Roman" w:hAnsi="Times New Roman" w:cs="Times New Roman"/>
          <w:b/>
          <w:sz w:val="24"/>
          <w:szCs w:val="24"/>
        </w:rPr>
        <w:t xml:space="preserve">the parent of a child with a disability and the public agency may </w:t>
      </w:r>
      <w:r w:rsidR="007F7F89" w:rsidRPr="000252AA">
        <w:rPr>
          <w:rFonts w:ascii="Times New Roman" w:eastAsia="Times New Roman" w:hAnsi="Times New Roman" w:cs="Times New Roman"/>
          <w:b/>
          <w:sz w:val="24"/>
          <w:szCs w:val="24"/>
          <w:u w:val="single"/>
        </w:rPr>
        <w:t>agree</w:t>
      </w:r>
      <w:r w:rsidR="007F7F89" w:rsidRPr="009B2942">
        <w:rPr>
          <w:rFonts w:ascii="Times New Roman" w:eastAsia="Times New Roman" w:hAnsi="Times New Roman" w:cs="Times New Roman"/>
          <w:sz w:val="24"/>
          <w:szCs w:val="24"/>
        </w:rPr>
        <w:t xml:space="preserve"> not to convene an IEP Team meeting for the purposes of making those changes, and instead may develop a written document to amend or modify the child's current IEP.”)(emphasis added).  </w:t>
      </w:r>
    </w:p>
    <w:p w14:paraId="069A732F" w14:textId="3DA20A66" w:rsidR="00263038" w:rsidRDefault="003F32CF" w:rsidP="007B7472">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If you disagree with a proposed</w:t>
      </w:r>
      <w:r w:rsidR="00297187">
        <w:rPr>
          <w:rFonts w:ascii="Times New Roman" w:eastAsia="Times New Roman" w:hAnsi="Times New Roman" w:cs="Times New Roman"/>
          <w:sz w:val="24"/>
          <w:szCs w:val="24"/>
        </w:rPr>
        <w:t xml:space="preserve"> IRLP, do not believe that it would provide your child with a free and appropriate public education,</w:t>
      </w:r>
      <w:r>
        <w:rPr>
          <w:rFonts w:ascii="Times New Roman" w:eastAsia="Times New Roman" w:hAnsi="Times New Roman" w:cs="Times New Roman"/>
          <w:sz w:val="24"/>
          <w:szCs w:val="24"/>
        </w:rPr>
        <w:t xml:space="preserve"> </w:t>
      </w:r>
      <w:r w:rsidR="00263038">
        <w:rPr>
          <w:rFonts w:ascii="Times New Roman" w:eastAsia="Times New Roman" w:hAnsi="Times New Roman" w:cs="Times New Roman"/>
          <w:sz w:val="24"/>
          <w:szCs w:val="24"/>
        </w:rPr>
        <w:t>and/</w:t>
      </w:r>
      <w:r>
        <w:rPr>
          <w:rFonts w:ascii="Times New Roman" w:eastAsia="Times New Roman" w:hAnsi="Times New Roman" w:cs="Times New Roman"/>
          <w:sz w:val="24"/>
          <w:szCs w:val="24"/>
        </w:rPr>
        <w:t>or simply need more information to understand the plan,</w:t>
      </w:r>
      <w:r w:rsidR="00DE3A23">
        <w:rPr>
          <w:rFonts w:ascii="Times New Roman" w:eastAsia="Times New Roman" w:hAnsi="Times New Roman" w:cs="Times New Roman"/>
          <w:sz w:val="24"/>
          <w:szCs w:val="24"/>
        </w:rPr>
        <w:t xml:space="preserve"> you should w</w:t>
      </w:r>
      <w:r w:rsidR="00436067" w:rsidRPr="003F32CF">
        <w:rPr>
          <w:rFonts w:ascii="Times New Roman" w:eastAsia="Times New Roman" w:hAnsi="Times New Roman" w:cs="Times New Roman"/>
          <w:sz w:val="24"/>
          <w:szCs w:val="24"/>
        </w:rPr>
        <w:t>rite to the school and state that you do not agree to any change in the IEP outside of an IEP meeting.</w:t>
      </w:r>
      <w:r w:rsidR="00B63FE3">
        <w:rPr>
          <w:rFonts w:ascii="Times New Roman" w:eastAsia="Times New Roman" w:hAnsi="Times New Roman" w:cs="Times New Roman"/>
          <w:sz w:val="24"/>
          <w:szCs w:val="24"/>
        </w:rPr>
        <w:t xml:space="preserve">  You can, but do not need to, detail your objections to the proposed IRLP.</w:t>
      </w:r>
      <w:r w:rsidR="00436067" w:rsidRPr="003F32CF">
        <w:rPr>
          <w:rFonts w:ascii="Times New Roman" w:eastAsia="Times New Roman" w:hAnsi="Times New Roman" w:cs="Times New Roman"/>
          <w:sz w:val="24"/>
          <w:szCs w:val="24"/>
        </w:rPr>
        <w:t xml:space="preserve">  </w:t>
      </w:r>
      <w:r w:rsidR="00B63FE3">
        <w:rPr>
          <w:rFonts w:ascii="Times New Roman" w:eastAsia="Times New Roman" w:hAnsi="Times New Roman" w:cs="Times New Roman"/>
          <w:sz w:val="24"/>
          <w:szCs w:val="24"/>
        </w:rPr>
        <w:t>And i</w:t>
      </w:r>
      <w:r w:rsidR="00436067" w:rsidRPr="003F32CF">
        <w:rPr>
          <w:rFonts w:ascii="Times New Roman" w:eastAsia="Times New Roman" w:hAnsi="Times New Roman" w:cs="Times New Roman"/>
          <w:sz w:val="24"/>
          <w:szCs w:val="24"/>
        </w:rPr>
        <w:t>n this same email or letter, you could provide your availability for a meeting over the next several weeks.</w:t>
      </w:r>
      <w:r>
        <w:rPr>
          <w:rFonts w:ascii="Times New Roman" w:eastAsia="Times New Roman" w:hAnsi="Times New Roman" w:cs="Times New Roman"/>
          <w:sz w:val="24"/>
          <w:szCs w:val="24"/>
        </w:rPr>
        <w:t xml:space="preserve">  </w:t>
      </w:r>
    </w:p>
    <w:p w14:paraId="6334BF90" w14:textId="0535E562" w:rsidR="00297187" w:rsidRPr="003F32CF" w:rsidRDefault="003F32CF" w:rsidP="007B7472">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 understand that many schools are hesitant to schedule IEP meetings</w:t>
      </w:r>
      <w:r w:rsidR="00DE3A23">
        <w:rPr>
          <w:rFonts w:ascii="Times New Roman" w:eastAsia="Times New Roman" w:hAnsi="Times New Roman" w:cs="Times New Roman"/>
          <w:sz w:val="24"/>
          <w:szCs w:val="24"/>
        </w:rPr>
        <w:t xml:space="preserve"> at this time</w:t>
      </w:r>
      <w:r>
        <w:rPr>
          <w:rFonts w:ascii="Times New Roman" w:eastAsia="Times New Roman" w:hAnsi="Times New Roman" w:cs="Times New Roman"/>
          <w:sz w:val="24"/>
          <w:szCs w:val="24"/>
        </w:rPr>
        <w:t>, and are indicating that they need time to gather present levels of performance and additional information to</w:t>
      </w:r>
      <w:r w:rsidR="00A82C60">
        <w:rPr>
          <w:rFonts w:ascii="Times New Roman" w:eastAsia="Times New Roman" w:hAnsi="Times New Roman" w:cs="Times New Roman"/>
          <w:sz w:val="24"/>
          <w:szCs w:val="24"/>
        </w:rPr>
        <w:t xml:space="preserve"> be able to</w:t>
      </w:r>
      <w:r>
        <w:rPr>
          <w:rFonts w:ascii="Times New Roman" w:eastAsia="Times New Roman" w:hAnsi="Times New Roman" w:cs="Times New Roman"/>
          <w:sz w:val="24"/>
          <w:szCs w:val="24"/>
        </w:rPr>
        <w:t xml:space="preserve"> plan.  This is likely true.  But if schools need more information before they can plan, they </w:t>
      </w:r>
      <w:r w:rsidR="00DE3A23">
        <w:rPr>
          <w:rFonts w:ascii="Times New Roman" w:eastAsia="Times New Roman" w:hAnsi="Times New Roman" w:cs="Times New Roman"/>
          <w:sz w:val="24"/>
          <w:szCs w:val="24"/>
        </w:rPr>
        <w:t>should not</w:t>
      </w:r>
      <w:r>
        <w:rPr>
          <w:rFonts w:ascii="Times New Roman" w:eastAsia="Times New Roman" w:hAnsi="Times New Roman" w:cs="Times New Roman"/>
          <w:sz w:val="24"/>
          <w:szCs w:val="24"/>
        </w:rPr>
        <w:t xml:space="preserve"> be asking families to agree to changes outside the IEP process.  </w:t>
      </w:r>
      <w:r w:rsidRPr="003F32CF">
        <w:rPr>
          <w:rFonts w:ascii="Times New Roman" w:eastAsia="Times New Roman" w:hAnsi="Times New Roman" w:cs="Times New Roman"/>
          <w:sz w:val="24"/>
          <w:szCs w:val="24"/>
          <w:u w:val="single"/>
        </w:rPr>
        <w:t>If you don’t have enough information to hold an IEP</w:t>
      </w:r>
      <w:r w:rsidR="00A82C60">
        <w:rPr>
          <w:rFonts w:ascii="Times New Roman" w:eastAsia="Times New Roman" w:hAnsi="Times New Roman" w:cs="Times New Roman"/>
          <w:sz w:val="24"/>
          <w:szCs w:val="24"/>
          <w:u w:val="single"/>
        </w:rPr>
        <w:t xml:space="preserve"> meeting</w:t>
      </w:r>
      <w:r w:rsidRPr="003F32CF">
        <w:rPr>
          <w:rFonts w:ascii="Times New Roman" w:eastAsia="Times New Roman" w:hAnsi="Times New Roman" w:cs="Times New Roman"/>
          <w:sz w:val="24"/>
          <w:szCs w:val="24"/>
          <w:u w:val="single"/>
        </w:rPr>
        <w:t xml:space="preserve">, </w:t>
      </w:r>
      <w:r w:rsidR="00DE3A23">
        <w:rPr>
          <w:rFonts w:ascii="Times New Roman" w:eastAsia="Times New Roman" w:hAnsi="Times New Roman" w:cs="Times New Roman"/>
          <w:sz w:val="24"/>
          <w:szCs w:val="24"/>
          <w:u w:val="single"/>
        </w:rPr>
        <w:t xml:space="preserve">then </w:t>
      </w:r>
      <w:r w:rsidRPr="003F32CF">
        <w:rPr>
          <w:rFonts w:ascii="Times New Roman" w:eastAsia="Times New Roman" w:hAnsi="Times New Roman" w:cs="Times New Roman"/>
          <w:sz w:val="24"/>
          <w:szCs w:val="24"/>
          <w:u w:val="single"/>
        </w:rPr>
        <w:t>you don’t have enou</w:t>
      </w:r>
      <w:r w:rsidR="00DE3A23">
        <w:rPr>
          <w:rFonts w:ascii="Times New Roman" w:eastAsia="Times New Roman" w:hAnsi="Times New Roman" w:cs="Times New Roman"/>
          <w:sz w:val="24"/>
          <w:szCs w:val="24"/>
          <w:u w:val="single"/>
        </w:rPr>
        <w:t>gh information to change an IEP without a meeting.</w:t>
      </w:r>
    </w:p>
    <w:p w14:paraId="686C2E18" w14:textId="547A0A24" w:rsidR="003F32CF" w:rsidRDefault="003F32CF" w:rsidP="007B7472">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If an IEP meeting is held, the IRLP is discussed, and the IEP Team cannot reach a consensus, then the school will outline its proposal in a Written Notice following the meeting.  This Written Notice must be provided at least 7 days before the proposed change(s) to the IEP will go into effect</w:t>
      </w:r>
      <w:r w:rsidR="005B61C4">
        <w:rPr>
          <w:rFonts w:ascii="Times New Roman" w:eastAsia="Times New Roman" w:hAnsi="Times New Roman" w:cs="Times New Roman"/>
          <w:sz w:val="24"/>
          <w:szCs w:val="24"/>
        </w:rPr>
        <w:t xml:space="preserve">.  </w:t>
      </w:r>
      <w:r w:rsidR="00263038">
        <w:rPr>
          <w:rFonts w:ascii="Times New Roman" w:eastAsia="Times New Roman" w:hAnsi="Times New Roman" w:cs="Times New Roman"/>
          <w:sz w:val="24"/>
          <w:szCs w:val="24"/>
        </w:rPr>
        <w:t>At this point, if you cannot agree with the proposed change</w:t>
      </w:r>
      <w:r w:rsidR="00DE3A23">
        <w:rPr>
          <w:rFonts w:ascii="Times New Roman" w:eastAsia="Times New Roman" w:hAnsi="Times New Roman" w:cs="Times New Roman"/>
          <w:sz w:val="24"/>
          <w:szCs w:val="24"/>
        </w:rPr>
        <w:t>s</w:t>
      </w:r>
      <w:r w:rsidR="00263038">
        <w:rPr>
          <w:rFonts w:ascii="Times New Roman" w:eastAsia="Times New Roman" w:hAnsi="Times New Roman" w:cs="Times New Roman"/>
          <w:sz w:val="24"/>
          <w:szCs w:val="24"/>
        </w:rPr>
        <w:t>, you can utilize one of the dispute resolution procedures available under the IDEA.</w:t>
      </w:r>
      <w:r w:rsidR="00B63FE3">
        <w:rPr>
          <w:rFonts w:ascii="Times New Roman" w:eastAsia="Times New Roman" w:hAnsi="Times New Roman" w:cs="Times New Roman"/>
          <w:sz w:val="24"/>
          <w:szCs w:val="24"/>
        </w:rPr>
        <w:t xml:space="preserve">  Information about these processes and the forms you can use to access them, can be found here:</w:t>
      </w:r>
      <w:r w:rsidR="00EC2C57">
        <w:rPr>
          <w:rFonts w:ascii="Times New Roman" w:eastAsia="Times New Roman" w:hAnsi="Times New Roman" w:cs="Times New Roman"/>
          <w:sz w:val="24"/>
          <w:szCs w:val="24"/>
        </w:rPr>
        <w:t xml:space="preserve"> </w:t>
      </w:r>
      <w:hyperlink r:id="rId14" w:history="1">
        <w:r w:rsidR="00DE3A23" w:rsidRPr="00575829">
          <w:rPr>
            <w:rStyle w:val="Hyperlink"/>
            <w:rFonts w:ascii="Times New Roman" w:eastAsia="Times New Roman" w:hAnsi="Times New Roman" w:cs="Times New Roman"/>
            <w:sz w:val="24"/>
            <w:szCs w:val="24"/>
          </w:rPr>
          <w:t>https://www.maine.gov/doe/learning/specialed/dueprocess</w:t>
        </w:r>
      </w:hyperlink>
    </w:p>
    <w:p w14:paraId="782C3F16" w14:textId="7471DBF2" w:rsidR="5D10870E" w:rsidRPr="003643B7" w:rsidRDefault="5D10870E" w:rsidP="007B7472">
      <w:pPr>
        <w:spacing w:before="240"/>
        <w:rPr>
          <w:rFonts w:ascii="Times New Roman" w:eastAsia="Times New Roman" w:hAnsi="Times New Roman" w:cs="Times New Roman"/>
          <w:b/>
          <w:color w:val="023060"/>
          <w:sz w:val="24"/>
          <w:szCs w:val="24"/>
        </w:rPr>
      </w:pPr>
      <w:r w:rsidRPr="003643B7">
        <w:rPr>
          <w:rFonts w:ascii="Times New Roman" w:eastAsia="Times New Roman" w:hAnsi="Times New Roman" w:cs="Times New Roman"/>
          <w:b/>
          <w:color w:val="023060"/>
          <w:sz w:val="24"/>
          <w:szCs w:val="24"/>
        </w:rPr>
        <w:t>Our school district</w:t>
      </w:r>
      <w:r w:rsidR="6D23A254" w:rsidRPr="003643B7">
        <w:rPr>
          <w:rFonts w:ascii="Times New Roman" w:eastAsia="Times New Roman" w:hAnsi="Times New Roman" w:cs="Times New Roman"/>
          <w:b/>
          <w:color w:val="023060"/>
          <w:sz w:val="24"/>
          <w:szCs w:val="24"/>
        </w:rPr>
        <w:t xml:space="preserve"> </w:t>
      </w:r>
      <w:r w:rsidR="5C7486E3" w:rsidRPr="003643B7">
        <w:rPr>
          <w:rFonts w:ascii="Times New Roman" w:eastAsia="Times New Roman" w:hAnsi="Times New Roman" w:cs="Times New Roman"/>
          <w:b/>
          <w:color w:val="023060"/>
          <w:sz w:val="24"/>
          <w:szCs w:val="24"/>
        </w:rPr>
        <w:t xml:space="preserve">said </w:t>
      </w:r>
      <w:r w:rsidR="6D23A254" w:rsidRPr="003643B7">
        <w:rPr>
          <w:rFonts w:ascii="Times New Roman" w:eastAsia="Times New Roman" w:hAnsi="Times New Roman" w:cs="Times New Roman"/>
          <w:b/>
          <w:color w:val="023060"/>
          <w:sz w:val="24"/>
          <w:szCs w:val="24"/>
        </w:rPr>
        <w:t xml:space="preserve">that </w:t>
      </w:r>
      <w:r w:rsidR="30D90351" w:rsidRPr="003643B7">
        <w:rPr>
          <w:rFonts w:ascii="Times New Roman" w:eastAsia="Times New Roman" w:hAnsi="Times New Roman" w:cs="Times New Roman"/>
          <w:b/>
          <w:color w:val="023060"/>
          <w:sz w:val="24"/>
          <w:szCs w:val="24"/>
        </w:rPr>
        <w:t xml:space="preserve">if </w:t>
      </w:r>
      <w:r w:rsidR="15A1F8C0" w:rsidRPr="003643B7">
        <w:rPr>
          <w:rFonts w:ascii="Times New Roman" w:eastAsia="Times New Roman" w:hAnsi="Times New Roman" w:cs="Times New Roman"/>
          <w:b/>
          <w:color w:val="023060"/>
          <w:sz w:val="24"/>
          <w:szCs w:val="24"/>
        </w:rPr>
        <w:t>we choose an all-remote learning plan</w:t>
      </w:r>
      <w:r w:rsidR="43555980" w:rsidRPr="003643B7">
        <w:rPr>
          <w:rFonts w:ascii="Times New Roman" w:eastAsia="Times New Roman" w:hAnsi="Times New Roman" w:cs="Times New Roman"/>
          <w:b/>
          <w:color w:val="023060"/>
          <w:sz w:val="24"/>
          <w:szCs w:val="24"/>
        </w:rPr>
        <w:t xml:space="preserve">, they will </w:t>
      </w:r>
      <w:r w:rsidR="02467E30" w:rsidRPr="003643B7">
        <w:rPr>
          <w:rFonts w:ascii="Times New Roman" w:eastAsia="Times New Roman" w:hAnsi="Times New Roman" w:cs="Times New Roman"/>
          <w:b/>
          <w:color w:val="023060"/>
          <w:sz w:val="24"/>
          <w:szCs w:val="24"/>
        </w:rPr>
        <w:t>not be</w:t>
      </w:r>
      <w:r w:rsidR="43555980" w:rsidRPr="003643B7">
        <w:rPr>
          <w:rFonts w:ascii="Times New Roman" w:eastAsia="Times New Roman" w:hAnsi="Times New Roman" w:cs="Times New Roman"/>
          <w:b/>
          <w:color w:val="023060"/>
          <w:sz w:val="24"/>
          <w:szCs w:val="24"/>
        </w:rPr>
        <w:t xml:space="preserve"> offering a </w:t>
      </w:r>
      <w:r w:rsidR="1D4BF2B3" w:rsidRPr="003643B7">
        <w:rPr>
          <w:rFonts w:ascii="Times New Roman" w:eastAsia="Times New Roman" w:hAnsi="Times New Roman" w:cs="Times New Roman"/>
          <w:b/>
          <w:color w:val="023060"/>
          <w:sz w:val="24"/>
          <w:szCs w:val="24"/>
        </w:rPr>
        <w:t>free appropriate public education (</w:t>
      </w:r>
      <w:r w:rsidR="43555980" w:rsidRPr="003643B7">
        <w:rPr>
          <w:rFonts w:ascii="Times New Roman" w:eastAsia="Times New Roman" w:hAnsi="Times New Roman" w:cs="Times New Roman"/>
          <w:b/>
          <w:color w:val="023060"/>
          <w:sz w:val="24"/>
          <w:szCs w:val="24"/>
        </w:rPr>
        <w:t>FAPE</w:t>
      </w:r>
      <w:r w:rsidR="269AF32C" w:rsidRPr="003643B7">
        <w:rPr>
          <w:rFonts w:ascii="Times New Roman" w:eastAsia="Times New Roman" w:hAnsi="Times New Roman" w:cs="Times New Roman"/>
          <w:b/>
          <w:color w:val="023060"/>
          <w:sz w:val="24"/>
          <w:szCs w:val="24"/>
        </w:rPr>
        <w:t>)</w:t>
      </w:r>
      <w:r w:rsidR="005512F0" w:rsidRPr="003643B7">
        <w:rPr>
          <w:rFonts w:ascii="Times New Roman" w:eastAsia="Times New Roman" w:hAnsi="Times New Roman" w:cs="Times New Roman"/>
          <w:b/>
          <w:color w:val="023060"/>
          <w:sz w:val="24"/>
          <w:szCs w:val="24"/>
        </w:rPr>
        <w:t xml:space="preserve"> and instead will issue an IRLP</w:t>
      </w:r>
      <w:r w:rsidR="269AF32C" w:rsidRPr="003643B7">
        <w:rPr>
          <w:rFonts w:ascii="Times New Roman" w:eastAsia="Times New Roman" w:hAnsi="Times New Roman" w:cs="Times New Roman"/>
          <w:b/>
          <w:color w:val="023060"/>
          <w:sz w:val="24"/>
          <w:szCs w:val="24"/>
        </w:rPr>
        <w:t>.</w:t>
      </w:r>
      <w:r w:rsidR="006F6E79" w:rsidRPr="003643B7">
        <w:rPr>
          <w:rFonts w:ascii="Times New Roman" w:eastAsia="Times New Roman" w:hAnsi="Times New Roman" w:cs="Times New Roman"/>
          <w:b/>
          <w:color w:val="023060"/>
          <w:sz w:val="24"/>
          <w:szCs w:val="24"/>
        </w:rPr>
        <w:t xml:space="preserve"> </w:t>
      </w:r>
      <w:r w:rsidR="3433A416" w:rsidRPr="003643B7">
        <w:rPr>
          <w:rFonts w:ascii="Times New Roman" w:eastAsia="Times New Roman" w:hAnsi="Times New Roman" w:cs="Times New Roman"/>
          <w:b/>
          <w:color w:val="023060"/>
          <w:sz w:val="24"/>
          <w:szCs w:val="24"/>
        </w:rPr>
        <w:t xml:space="preserve"> </w:t>
      </w:r>
      <w:r w:rsidR="6D23A254" w:rsidRPr="003643B7">
        <w:rPr>
          <w:rFonts w:ascii="Times New Roman" w:eastAsia="Times New Roman" w:hAnsi="Times New Roman" w:cs="Times New Roman"/>
          <w:b/>
          <w:color w:val="023060"/>
          <w:sz w:val="24"/>
          <w:szCs w:val="24"/>
        </w:rPr>
        <w:t>Is this OK?</w:t>
      </w:r>
    </w:p>
    <w:p w14:paraId="2E573F2D" w14:textId="564DE117" w:rsidR="42BD86A9" w:rsidRDefault="2D0B5781" w:rsidP="00E03000">
      <w:pPr>
        <w:spacing w:after="0"/>
        <w:rPr>
          <w:rFonts w:ascii="Times New Roman" w:eastAsia="Times New Roman" w:hAnsi="Times New Roman" w:cs="Times New Roman"/>
          <w:sz w:val="24"/>
          <w:szCs w:val="24"/>
        </w:rPr>
      </w:pPr>
      <w:r w:rsidRPr="66CF3FB1">
        <w:rPr>
          <w:rFonts w:ascii="Times New Roman" w:eastAsia="Times New Roman" w:hAnsi="Times New Roman" w:cs="Times New Roman"/>
          <w:sz w:val="24"/>
          <w:szCs w:val="24"/>
        </w:rPr>
        <w:t xml:space="preserve">No.  </w:t>
      </w:r>
      <w:r w:rsidR="7E4B000E" w:rsidRPr="66CF3FB1">
        <w:rPr>
          <w:rFonts w:ascii="Times New Roman" w:eastAsia="Times New Roman" w:hAnsi="Times New Roman" w:cs="Times New Roman"/>
          <w:sz w:val="24"/>
          <w:szCs w:val="24"/>
        </w:rPr>
        <w:t>The school district must provide a FAPE</w:t>
      </w:r>
      <w:r w:rsidR="7B61F86F" w:rsidRPr="66CF3FB1">
        <w:rPr>
          <w:rFonts w:ascii="Times New Roman" w:eastAsia="Times New Roman" w:hAnsi="Times New Roman" w:cs="Times New Roman"/>
          <w:sz w:val="24"/>
          <w:szCs w:val="24"/>
        </w:rPr>
        <w:t xml:space="preserve"> for students with disabilities whether instruction is remote, hybrid</w:t>
      </w:r>
      <w:r w:rsidR="1AA03805" w:rsidRPr="66CF3FB1">
        <w:rPr>
          <w:rFonts w:ascii="Times New Roman" w:eastAsia="Times New Roman" w:hAnsi="Times New Roman" w:cs="Times New Roman"/>
          <w:sz w:val="24"/>
          <w:szCs w:val="24"/>
        </w:rPr>
        <w:t>,</w:t>
      </w:r>
      <w:r w:rsidR="7B61F86F" w:rsidRPr="66CF3FB1">
        <w:rPr>
          <w:rFonts w:ascii="Times New Roman" w:eastAsia="Times New Roman" w:hAnsi="Times New Roman" w:cs="Times New Roman"/>
          <w:sz w:val="24"/>
          <w:szCs w:val="24"/>
        </w:rPr>
        <w:t xml:space="preserve"> or in person.</w:t>
      </w:r>
      <w:r w:rsidR="4E424358" w:rsidRPr="66CF3FB1">
        <w:rPr>
          <w:rFonts w:ascii="Times New Roman" w:eastAsia="Times New Roman" w:hAnsi="Times New Roman" w:cs="Times New Roman"/>
          <w:sz w:val="24"/>
          <w:szCs w:val="24"/>
        </w:rPr>
        <w:t xml:space="preserve">  </w:t>
      </w:r>
      <w:r w:rsidR="08006877" w:rsidRPr="66CF3FB1">
        <w:rPr>
          <w:rFonts w:ascii="Times New Roman" w:eastAsia="Times New Roman" w:hAnsi="Times New Roman" w:cs="Times New Roman"/>
          <w:sz w:val="24"/>
          <w:szCs w:val="24"/>
        </w:rPr>
        <w:t>The IEP team should meet to d</w:t>
      </w:r>
      <w:r w:rsidR="15B2A501" w:rsidRPr="66CF3FB1">
        <w:rPr>
          <w:rFonts w:ascii="Times New Roman" w:eastAsia="Times New Roman" w:hAnsi="Times New Roman" w:cs="Times New Roman"/>
          <w:sz w:val="24"/>
          <w:szCs w:val="24"/>
        </w:rPr>
        <w:t>esign a plan that provides a FAPE</w:t>
      </w:r>
      <w:r w:rsidR="58404BB0" w:rsidRPr="66CF3FB1">
        <w:rPr>
          <w:rFonts w:ascii="Times New Roman" w:eastAsia="Times New Roman" w:hAnsi="Times New Roman" w:cs="Times New Roman"/>
          <w:sz w:val="24"/>
          <w:szCs w:val="24"/>
        </w:rPr>
        <w:t>.  The methods used to deliver a FAPE may differ, but the rights</w:t>
      </w:r>
      <w:r w:rsidR="6FFCBCFA" w:rsidRPr="66CF3FB1">
        <w:rPr>
          <w:rFonts w:ascii="Times New Roman" w:eastAsia="Times New Roman" w:hAnsi="Times New Roman" w:cs="Times New Roman"/>
          <w:sz w:val="24"/>
          <w:szCs w:val="24"/>
        </w:rPr>
        <w:t xml:space="preserve"> of students with disabilities</w:t>
      </w:r>
      <w:r w:rsidR="04EF4CA4" w:rsidRPr="66CF3FB1">
        <w:rPr>
          <w:rFonts w:ascii="Times New Roman" w:eastAsia="Times New Roman" w:hAnsi="Times New Roman" w:cs="Times New Roman"/>
          <w:sz w:val="24"/>
          <w:szCs w:val="24"/>
        </w:rPr>
        <w:t xml:space="preserve"> must</w:t>
      </w:r>
      <w:r w:rsidR="7D73A73A" w:rsidRPr="66CF3FB1">
        <w:rPr>
          <w:rFonts w:ascii="Times New Roman" w:eastAsia="Times New Roman" w:hAnsi="Times New Roman" w:cs="Times New Roman"/>
          <w:sz w:val="24"/>
          <w:szCs w:val="24"/>
        </w:rPr>
        <w:t xml:space="preserve"> not </w:t>
      </w:r>
      <w:r w:rsidR="58404BB0" w:rsidRPr="66CF3FB1">
        <w:rPr>
          <w:rFonts w:ascii="Times New Roman" w:eastAsia="Times New Roman" w:hAnsi="Times New Roman" w:cs="Times New Roman"/>
          <w:sz w:val="24"/>
          <w:szCs w:val="24"/>
        </w:rPr>
        <w:t>be diminished</w:t>
      </w:r>
      <w:r w:rsidR="01900798" w:rsidRPr="66CF3FB1">
        <w:rPr>
          <w:rFonts w:ascii="Times New Roman" w:eastAsia="Times New Roman" w:hAnsi="Times New Roman" w:cs="Times New Roman"/>
          <w:sz w:val="24"/>
          <w:szCs w:val="24"/>
        </w:rPr>
        <w:t xml:space="preserve"> as a result of selecting an option generally available to all students.  </w:t>
      </w:r>
    </w:p>
    <w:p w14:paraId="07459315" w14:textId="421CFAA4" w:rsidR="00E47C9B" w:rsidRDefault="00DE3A23" w:rsidP="00E03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Again, if your school is issuing an individual remote learning plan or otherwise seeking to change the IEP without a meeting, you should object and request an IEP team meeting.</w:t>
      </w:r>
      <w:r w:rsidR="697E86DF" w:rsidRPr="3C821F09">
        <w:rPr>
          <w:rFonts w:ascii="Times New Roman" w:eastAsia="Times New Roman" w:hAnsi="Times New Roman" w:cs="Times New Roman"/>
          <w:sz w:val="24"/>
          <w:szCs w:val="24"/>
        </w:rPr>
        <w:t xml:space="preserve"> At this meeting, you should explain the reasons why you elected the remote or hybrid option presented to all fam</w:t>
      </w:r>
      <w:r w:rsidR="00551C91">
        <w:rPr>
          <w:rFonts w:ascii="Times New Roman" w:eastAsia="Times New Roman" w:hAnsi="Times New Roman" w:cs="Times New Roman"/>
          <w:sz w:val="24"/>
          <w:szCs w:val="24"/>
        </w:rPr>
        <w:t>ilies and request that the IEP t</w:t>
      </w:r>
      <w:r w:rsidR="697E86DF" w:rsidRPr="3C821F09">
        <w:rPr>
          <w:rFonts w:ascii="Times New Roman" w:eastAsia="Times New Roman" w:hAnsi="Times New Roman" w:cs="Times New Roman"/>
          <w:sz w:val="24"/>
          <w:szCs w:val="24"/>
        </w:rPr>
        <w:t xml:space="preserve">eam develop a plan to provide </w:t>
      </w:r>
      <w:r w:rsidR="7E583447" w:rsidRPr="3C821F09">
        <w:rPr>
          <w:rFonts w:ascii="Times New Roman" w:eastAsia="Times New Roman" w:hAnsi="Times New Roman" w:cs="Times New Roman"/>
          <w:sz w:val="24"/>
          <w:szCs w:val="24"/>
        </w:rPr>
        <w:t>a FAPE using the selected model.</w:t>
      </w:r>
      <w:r w:rsidR="0097082C">
        <w:rPr>
          <w:rFonts w:ascii="Times New Roman" w:eastAsia="Times New Roman" w:hAnsi="Times New Roman" w:cs="Times New Roman"/>
          <w:sz w:val="24"/>
          <w:szCs w:val="24"/>
        </w:rPr>
        <w:t xml:space="preserve">  There may be circumstances where the </w:t>
      </w:r>
      <w:r w:rsidR="00C71D60">
        <w:rPr>
          <w:rFonts w:ascii="Times New Roman" w:eastAsia="Times New Roman" w:hAnsi="Times New Roman" w:cs="Times New Roman"/>
          <w:sz w:val="24"/>
          <w:szCs w:val="24"/>
        </w:rPr>
        <w:t>school</w:t>
      </w:r>
      <w:r w:rsidR="0097082C">
        <w:rPr>
          <w:rFonts w:ascii="Times New Roman" w:eastAsia="Times New Roman" w:hAnsi="Times New Roman" w:cs="Times New Roman"/>
          <w:sz w:val="24"/>
          <w:szCs w:val="24"/>
        </w:rPr>
        <w:t xml:space="preserve"> does not believe that it can provide a FAPE to a student through remote means and</w:t>
      </w:r>
      <w:r w:rsidR="00C71D60">
        <w:rPr>
          <w:rFonts w:ascii="Times New Roman" w:eastAsia="Times New Roman" w:hAnsi="Times New Roman" w:cs="Times New Roman"/>
          <w:sz w:val="24"/>
          <w:szCs w:val="24"/>
        </w:rPr>
        <w:t>,</w:t>
      </w:r>
      <w:r w:rsidR="0097082C">
        <w:rPr>
          <w:rFonts w:ascii="Times New Roman" w:eastAsia="Times New Roman" w:hAnsi="Times New Roman" w:cs="Times New Roman"/>
          <w:sz w:val="24"/>
          <w:szCs w:val="24"/>
        </w:rPr>
        <w:t xml:space="preserve"> as a result, proposes a placement that includes in person instruction.  </w:t>
      </w:r>
      <w:r w:rsidR="00C71D60">
        <w:rPr>
          <w:rFonts w:ascii="Times New Roman" w:eastAsia="Times New Roman" w:hAnsi="Times New Roman" w:cs="Times New Roman"/>
          <w:sz w:val="24"/>
          <w:szCs w:val="24"/>
        </w:rPr>
        <w:t>But t</w:t>
      </w:r>
      <w:r w:rsidR="0097082C">
        <w:rPr>
          <w:rFonts w:ascii="Times New Roman" w:eastAsia="Times New Roman" w:hAnsi="Times New Roman" w:cs="Times New Roman"/>
          <w:sz w:val="24"/>
          <w:szCs w:val="24"/>
        </w:rPr>
        <w:t>hese decisions must be individualized</w:t>
      </w:r>
      <w:r w:rsidR="00C71D60">
        <w:rPr>
          <w:rFonts w:ascii="Times New Roman" w:eastAsia="Times New Roman" w:hAnsi="Times New Roman" w:cs="Times New Roman"/>
          <w:sz w:val="24"/>
          <w:szCs w:val="24"/>
        </w:rPr>
        <w:t xml:space="preserve"> and based on the needs of the student</w:t>
      </w:r>
      <w:r w:rsidR="0097082C">
        <w:rPr>
          <w:rFonts w:ascii="Times New Roman" w:eastAsia="Times New Roman" w:hAnsi="Times New Roman" w:cs="Times New Roman"/>
          <w:sz w:val="24"/>
          <w:szCs w:val="24"/>
        </w:rPr>
        <w:t>.</w:t>
      </w:r>
      <w:r w:rsidR="563FB3A2" w:rsidRPr="3C821F09">
        <w:rPr>
          <w:rFonts w:ascii="Times New Roman" w:eastAsia="Times New Roman" w:hAnsi="Times New Roman" w:cs="Times New Roman"/>
          <w:sz w:val="24"/>
          <w:szCs w:val="24"/>
        </w:rPr>
        <w:t xml:space="preserve">  </w:t>
      </w:r>
      <w:r w:rsidR="00C71D60">
        <w:rPr>
          <w:rFonts w:ascii="Times New Roman" w:eastAsia="Times New Roman" w:hAnsi="Times New Roman" w:cs="Times New Roman"/>
          <w:sz w:val="24"/>
          <w:szCs w:val="24"/>
        </w:rPr>
        <w:t>And they should be made through the IEP Team process.</w:t>
      </w:r>
    </w:p>
    <w:p w14:paraId="68E3D6F3" w14:textId="77777777" w:rsidR="00DE3A23" w:rsidRPr="0076122C" w:rsidRDefault="00DE3A23" w:rsidP="00E03000">
      <w:pPr>
        <w:spacing w:after="0"/>
        <w:rPr>
          <w:rFonts w:ascii="Times New Roman" w:eastAsia="Times New Roman" w:hAnsi="Times New Roman" w:cs="Times New Roman"/>
          <w:sz w:val="24"/>
          <w:szCs w:val="24"/>
        </w:rPr>
      </w:pPr>
    </w:p>
    <w:p w14:paraId="3A639237" w14:textId="00ADB2C6" w:rsidR="00E47C9B" w:rsidRPr="0076122C" w:rsidRDefault="00E47C9B" w:rsidP="00E03000">
      <w:pPr>
        <w:spacing w:after="0"/>
        <w:rPr>
          <w:rFonts w:ascii="Times New Roman" w:eastAsia="Times New Roman" w:hAnsi="Times New Roman" w:cs="Times New Roman"/>
          <w:sz w:val="24"/>
          <w:szCs w:val="24"/>
        </w:rPr>
      </w:pPr>
      <w:r w:rsidRPr="3A59E987">
        <w:rPr>
          <w:rFonts w:ascii="Times New Roman" w:eastAsia="Times New Roman" w:hAnsi="Times New Roman" w:cs="Times New Roman"/>
          <w:sz w:val="24"/>
          <w:szCs w:val="24"/>
        </w:rPr>
        <w:t>**************************************************************************</w:t>
      </w:r>
      <w:r w:rsidR="00E05A1A">
        <w:rPr>
          <w:rFonts w:ascii="Times New Roman" w:eastAsia="Times New Roman" w:hAnsi="Times New Roman" w:cs="Times New Roman"/>
          <w:sz w:val="24"/>
          <w:szCs w:val="24"/>
        </w:rPr>
        <w:t>****</w:t>
      </w:r>
    </w:p>
    <w:p w14:paraId="4E01D6F9" w14:textId="77777777" w:rsidR="00E47C9B" w:rsidRPr="0076122C" w:rsidRDefault="00E47C9B" w:rsidP="00E03000">
      <w:pPr>
        <w:spacing w:after="0"/>
        <w:jc w:val="center"/>
        <w:rPr>
          <w:rFonts w:ascii="Times New Roman" w:eastAsia="Times New Roman" w:hAnsi="Times New Roman" w:cs="Times New Roman"/>
          <w:sz w:val="24"/>
          <w:szCs w:val="24"/>
        </w:rPr>
      </w:pPr>
      <w:r w:rsidRPr="3A59E987">
        <w:rPr>
          <w:rFonts w:ascii="Times New Roman" w:eastAsia="Times New Roman" w:hAnsi="Times New Roman" w:cs="Times New Roman"/>
          <w:sz w:val="24"/>
          <w:szCs w:val="24"/>
        </w:rPr>
        <w:t>DISCLAIMER</w:t>
      </w:r>
    </w:p>
    <w:p w14:paraId="1F31437E" w14:textId="6CAECCB1" w:rsidR="00E03000" w:rsidRDefault="00E47C9B">
      <w:pPr>
        <w:spacing w:after="0"/>
        <w:rPr>
          <w:rFonts w:ascii="Times New Roman" w:eastAsia="Times New Roman" w:hAnsi="Times New Roman" w:cs="Times New Roman"/>
          <w:sz w:val="24"/>
          <w:szCs w:val="24"/>
        </w:rPr>
      </w:pPr>
      <w:r w:rsidRPr="1043F562">
        <w:rPr>
          <w:rFonts w:ascii="Times New Roman" w:eastAsia="Times New Roman" w:hAnsi="Times New Roman" w:cs="Times New Roman"/>
          <w:sz w:val="24"/>
          <w:szCs w:val="24"/>
        </w:rPr>
        <w:t>This material is presented for educational purposes only. It d</w:t>
      </w:r>
      <w:r w:rsidR="00E05A1A">
        <w:rPr>
          <w:rFonts w:ascii="Times New Roman" w:eastAsia="Times New Roman" w:hAnsi="Times New Roman" w:cs="Times New Roman"/>
          <w:sz w:val="24"/>
          <w:szCs w:val="24"/>
        </w:rPr>
        <w:t xml:space="preserve">oes not take the place of legal </w:t>
      </w:r>
      <w:r w:rsidRPr="1043F562">
        <w:rPr>
          <w:rFonts w:ascii="Times New Roman" w:eastAsia="Times New Roman" w:hAnsi="Times New Roman" w:cs="Times New Roman"/>
          <w:sz w:val="24"/>
          <w:szCs w:val="24"/>
        </w:rPr>
        <w:t>advice in any specific situation, nor is it offered as such by the author. The material is intended to be timely as of the date written and/or originally presented. Due to the rapidly changing nature of the law, the information contained above may become outdated. It is the responsibility of any individual using or relying on this information to confirm its timeliness.</w:t>
      </w:r>
      <w:r w:rsidR="00FF78C5">
        <w:rPr>
          <w:rFonts w:ascii="Times New Roman" w:eastAsia="Times New Roman" w:hAnsi="Times New Roman" w:cs="Times New Roman"/>
          <w:sz w:val="24"/>
          <w:szCs w:val="24"/>
        </w:rPr>
        <w:t xml:space="preserve"> </w:t>
      </w:r>
      <w:bookmarkStart w:id="0" w:name="_GoBack"/>
      <w:bookmarkEnd w:id="0"/>
    </w:p>
    <w:sectPr w:rsidR="00E03000">
      <w:footerReference w:type="default" r:id="rId15"/>
      <w:pgSz w:w="12240" w:h="15840"/>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03DFA0BA"/>
  <w15:commentEx w15:done="0" w15:paraId="6DFF6370"/>
  <w15:commentEx w15:done="0" w15:paraId="4452E840"/>
  <w15:commentEx w15:done="0" w15:paraId="6CBDAC52"/>
  <w15:commentEx w15:done="0" w15:paraId="1437509E"/>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7E37148" w16cex:dateUtc="2020-08-12T17:35:16.8Z"/>
  <w16cex:commentExtensible w16cex:durableId="6E1920C7" w16cex:dateUtc="2020-08-12T18:07:54.071Z"/>
  <w16cex:commentExtensible w16cex:durableId="34F516ED" w16cex:dateUtc="2020-08-12T18:14:31.356Z"/>
  <w16cex:commentExtensible w16cex:durableId="59698B99" w16cex:dateUtc="2020-08-12T18:18:43.288Z"/>
  <w16cex:commentExtensible w16cex:durableId="15FAACC0" w16cex:dateUtc="2020-08-12T19:03:47.597Z"/>
</w16cex:commentsExtensible>
</file>

<file path=word/commentsIds.xml><?xml version="1.0" encoding="utf-8"?>
<w16cid:commentsIds xmlns:mc="http://schemas.openxmlformats.org/markup-compatibility/2006" xmlns:w16cid="http://schemas.microsoft.com/office/word/2016/wordml/cid" mc:Ignorable="w16cid">
  <w16cid:commentId w16cid:paraId="03DFA0BA" w16cid:durableId="47E37148"/>
  <w16cid:commentId w16cid:paraId="6DFF6370" w16cid:durableId="6E1920C7"/>
  <w16cid:commentId w16cid:paraId="4452E840" w16cid:durableId="34F516ED"/>
  <w16cid:commentId w16cid:paraId="6CBDAC52" w16cid:durableId="59698B99"/>
  <w16cid:commentId w16cid:paraId="1437509E" w16cid:durableId="15FAACC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E3936" w14:textId="77777777" w:rsidR="00F32459" w:rsidRDefault="00F32459" w:rsidP="00423AF5">
      <w:pPr>
        <w:spacing w:after="0" w:line="240" w:lineRule="auto"/>
      </w:pPr>
      <w:r>
        <w:separator/>
      </w:r>
    </w:p>
  </w:endnote>
  <w:endnote w:type="continuationSeparator" w:id="0">
    <w:p w14:paraId="49D8BE17" w14:textId="77777777" w:rsidR="00F32459" w:rsidRDefault="00F32459" w:rsidP="0042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83392342"/>
      <w:docPartObj>
        <w:docPartGallery w:val="Page Numbers (Bottom of Page)"/>
        <w:docPartUnique/>
      </w:docPartObj>
    </w:sdtPr>
    <w:sdtEndPr>
      <w:rPr>
        <w:noProof/>
      </w:rPr>
    </w:sdtEndPr>
    <w:sdtContent>
      <w:p w14:paraId="2836B179" w14:textId="5429F208" w:rsidR="00E05A1A" w:rsidRPr="00E05A1A" w:rsidRDefault="00E05A1A" w:rsidP="00E05A1A">
        <w:pPr>
          <w:pStyle w:val="Footer"/>
          <w:jc w:val="right"/>
          <w:rPr>
            <w:rFonts w:ascii="Times New Roman" w:hAnsi="Times New Roman" w:cs="Times New Roman"/>
            <w:noProof/>
          </w:rPr>
        </w:pPr>
        <w:r w:rsidRPr="00E05A1A">
          <w:rPr>
            <w:rFonts w:ascii="Times New Roman" w:hAnsi="Times New Roman" w:cs="Times New Roman"/>
          </w:rPr>
          <w:fldChar w:fldCharType="begin"/>
        </w:r>
        <w:r w:rsidRPr="00E05A1A">
          <w:rPr>
            <w:rFonts w:ascii="Times New Roman" w:hAnsi="Times New Roman" w:cs="Times New Roman"/>
          </w:rPr>
          <w:instrText xml:space="preserve"> PAGE   \* MERGEFORMAT </w:instrText>
        </w:r>
        <w:r w:rsidRPr="00E05A1A">
          <w:rPr>
            <w:rFonts w:ascii="Times New Roman" w:hAnsi="Times New Roman" w:cs="Times New Roman"/>
          </w:rPr>
          <w:fldChar w:fldCharType="separate"/>
        </w:r>
        <w:r w:rsidR="00FF78C5">
          <w:rPr>
            <w:rFonts w:ascii="Times New Roman" w:hAnsi="Times New Roman" w:cs="Times New Roman"/>
            <w:noProof/>
          </w:rPr>
          <w:t>1</w:t>
        </w:r>
        <w:r w:rsidRPr="00E05A1A">
          <w:rPr>
            <w:rFonts w:ascii="Times New Roman" w:hAnsi="Times New Roman" w:cs="Times New Roman"/>
            <w:noProof/>
          </w:rPr>
          <w:fldChar w:fldCharType="end"/>
        </w:r>
        <w:r w:rsidR="00DE3A23">
          <w:rPr>
            <w:rFonts w:ascii="Times New Roman" w:hAnsi="Times New Roman" w:cs="Times New Roman"/>
            <w:noProof/>
          </w:rPr>
          <w:t>/</w:t>
        </w:r>
        <w:r w:rsidR="00FF78C5">
          <w:rPr>
            <w:rFonts w:ascii="Times New Roman" w:hAnsi="Times New Roman" w:cs="Times New Roman"/>
            <w:noProof/>
          </w:rPr>
          <w:t>3</w:t>
        </w:r>
      </w:p>
    </w:sdtContent>
  </w:sdt>
  <w:p w14:paraId="05D214EC" w14:textId="77777777" w:rsidR="00E05A1A" w:rsidRDefault="00E05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35EE1" w14:textId="77777777" w:rsidR="00F32459" w:rsidRDefault="00F32459" w:rsidP="00423AF5">
      <w:pPr>
        <w:spacing w:after="0" w:line="240" w:lineRule="auto"/>
      </w:pPr>
      <w:r>
        <w:separator/>
      </w:r>
    </w:p>
  </w:footnote>
  <w:footnote w:type="continuationSeparator" w:id="0">
    <w:p w14:paraId="195A87CE" w14:textId="77777777" w:rsidR="00F32459" w:rsidRDefault="00F32459" w:rsidP="00423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90E4F"/>
    <w:multiLevelType w:val="hybridMultilevel"/>
    <w:tmpl w:val="275AED64"/>
    <w:lvl w:ilvl="0" w:tplc="A5703C9C">
      <w:start w:val="1"/>
      <w:numFmt w:val="decimal"/>
      <w:lvlText w:val="%1."/>
      <w:lvlJc w:val="left"/>
      <w:pPr>
        <w:ind w:left="720" w:hanging="360"/>
      </w:pPr>
    </w:lvl>
    <w:lvl w:ilvl="1" w:tplc="A18AD374">
      <w:start w:val="1"/>
      <w:numFmt w:val="lowerLetter"/>
      <w:lvlText w:val="%2."/>
      <w:lvlJc w:val="left"/>
      <w:pPr>
        <w:ind w:left="1440" w:hanging="360"/>
      </w:pPr>
    </w:lvl>
    <w:lvl w:ilvl="2" w:tplc="8DA47968">
      <w:start w:val="1"/>
      <w:numFmt w:val="lowerRoman"/>
      <w:lvlText w:val="%3."/>
      <w:lvlJc w:val="right"/>
      <w:pPr>
        <w:ind w:left="2160" w:hanging="180"/>
      </w:pPr>
    </w:lvl>
    <w:lvl w:ilvl="3" w:tplc="0A12B232">
      <w:start w:val="1"/>
      <w:numFmt w:val="decimal"/>
      <w:lvlText w:val="%4."/>
      <w:lvlJc w:val="left"/>
      <w:pPr>
        <w:ind w:left="2880" w:hanging="360"/>
      </w:pPr>
    </w:lvl>
    <w:lvl w:ilvl="4" w:tplc="95CC2E34">
      <w:start w:val="1"/>
      <w:numFmt w:val="lowerLetter"/>
      <w:lvlText w:val="%5."/>
      <w:lvlJc w:val="left"/>
      <w:pPr>
        <w:ind w:left="3600" w:hanging="360"/>
      </w:pPr>
    </w:lvl>
    <w:lvl w:ilvl="5" w:tplc="E208ECDE">
      <w:start w:val="1"/>
      <w:numFmt w:val="lowerRoman"/>
      <w:lvlText w:val="%6."/>
      <w:lvlJc w:val="right"/>
      <w:pPr>
        <w:ind w:left="4320" w:hanging="180"/>
      </w:pPr>
    </w:lvl>
    <w:lvl w:ilvl="6" w:tplc="9E2EBE2C">
      <w:start w:val="1"/>
      <w:numFmt w:val="decimal"/>
      <w:lvlText w:val="%7."/>
      <w:lvlJc w:val="left"/>
      <w:pPr>
        <w:ind w:left="5040" w:hanging="360"/>
      </w:pPr>
    </w:lvl>
    <w:lvl w:ilvl="7" w:tplc="232A67AA">
      <w:start w:val="1"/>
      <w:numFmt w:val="lowerLetter"/>
      <w:lvlText w:val="%8."/>
      <w:lvlJc w:val="left"/>
      <w:pPr>
        <w:ind w:left="5760" w:hanging="360"/>
      </w:pPr>
    </w:lvl>
    <w:lvl w:ilvl="8" w:tplc="863052AA">
      <w:start w:val="1"/>
      <w:numFmt w:val="lowerRoman"/>
      <w:lvlText w:val="%9."/>
      <w:lvlJc w:val="right"/>
      <w:pPr>
        <w:ind w:left="6480" w:hanging="180"/>
      </w:pPr>
    </w:lvl>
  </w:abstractNum>
  <w:abstractNum w:abstractNumId="1">
    <w:nsid w:val="15CB342F"/>
    <w:multiLevelType w:val="hybridMultilevel"/>
    <w:tmpl w:val="52DAF40C"/>
    <w:lvl w:ilvl="0" w:tplc="1F58F9A0">
      <w:start w:val="1"/>
      <w:numFmt w:val="bullet"/>
      <w:lvlText w:val=""/>
      <w:lvlJc w:val="left"/>
      <w:pPr>
        <w:ind w:left="720" w:hanging="360"/>
      </w:pPr>
      <w:rPr>
        <w:rFonts w:ascii="Symbol" w:hAnsi="Symbol" w:hint="default"/>
      </w:rPr>
    </w:lvl>
    <w:lvl w:ilvl="1" w:tplc="033C9868">
      <w:start w:val="1"/>
      <w:numFmt w:val="bullet"/>
      <w:lvlText w:val="o"/>
      <w:lvlJc w:val="left"/>
      <w:pPr>
        <w:ind w:left="1440" w:hanging="360"/>
      </w:pPr>
      <w:rPr>
        <w:rFonts w:ascii="Courier New" w:hAnsi="Courier New" w:hint="default"/>
      </w:rPr>
    </w:lvl>
    <w:lvl w:ilvl="2" w:tplc="448629AE">
      <w:start w:val="1"/>
      <w:numFmt w:val="bullet"/>
      <w:lvlText w:val=""/>
      <w:lvlJc w:val="left"/>
      <w:pPr>
        <w:ind w:left="2160" w:hanging="360"/>
      </w:pPr>
      <w:rPr>
        <w:rFonts w:ascii="Wingdings" w:hAnsi="Wingdings" w:hint="default"/>
      </w:rPr>
    </w:lvl>
    <w:lvl w:ilvl="3" w:tplc="4F7A8216">
      <w:start w:val="1"/>
      <w:numFmt w:val="bullet"/>
      <w:lvlText w:val=""/>
      <w:lvlJc w:val="left"/>
      <w:pPr>
        <w:ind w:left="2880" w:hanging="360"/>
      </w:pPr>
      <w:rPr>
        <w:rFonts w:ascii="Symbol" w:hAnsi="Symbol" w:hint="default"/>
      </w:rPr>
    </w:lvl>
    <w:lvl w:ilvl="4" w:tplc="F1A4E704">
      <w:start w:val="1"/>
      <w:numFmt w:val="bullet"/>
      <w:lvlText w:val="o"/>
      <w:lvlJc w:val="left"/>
      <w:pPr>
        <w:ind w:left="3600" w:hanging="360"/>
      </w:pPr>
      <w:rPr>
        <w:rFonts w:ascii="Courier New" w:hAnsi="Courier New" w:hint="default"/>
      </w:rPr>
    </w:lvl>
    <w:lvl w:ilvl="5" w:tplc="4BDA567C">
      <w:start w:val="1"/>
      <w:numFmt w:val="bullet"/>
      <w:lvlText w:val=""/>
      <w:lvlJc w:val="left"/>
      <w:pPr>
        <w:ind w:left="4320" w:hanging="360"/>
      </w:pPr>
      <w:rPr>
        <w:rFonts w:ascii="Wingdings" w:hAnsi="Wingdings" w:hint="default"/>
      </w:rPr>
    </w:lvl>
    <w:lvl w:ilvl="6" w:tplc="6F6C1CBA">
      <w:start w:val="1"/>
      <w:numFmt w:val="bullet"/>
      <w:lvlText w:val=""/>
      <w:lvlJc w:val="left"/>
      <w:pPr>
        <w:ind w:left="5040" w:hanging="360"/>
      </w:pPr>
      <w:rPr>
        <w:rFonts w:ascii="Symbol" w:hAnsi="Symbol" w:hint="default"/>
      </w:rPr>
    </w:lvl>
    <w:lvl w:ilvl="7" w:tplc="661829D2">
      <w:start w:val="1"/>
      <w:numFmt w:val="bullet"/>
      <w:lvlText w:val="o"/>
      <w:lvlJc w:val="left"/>
      <w:pPr>
        <w:ind w:left="5760" w:hanging="360"/>
      </w:pPr>
      <w:rPr>
        <w:rFonts w:ascii="Courier New" w:hAnsi="Courier New" w:hint="default"/>
      </w:rPr>
    </w:lvl>
    <w:lvl w:ilvl="8" w:tplc="A016E878">
      <w:start w:val="1"/>
      <w:numFmt w:val="bullet"/>
      <w:lvlText w:val=""/>
      <w:lvlJc w:val="left"/>
      <w:pPr>
        <w:ind w:left="6480" w:hanging="360"/>
      </w:pPr>
      <w:rPr>
        <w:rFonts w:ascii="Wingdings" w:hAnsi="Wingdings" w:hint="default"/>
      </w:rPr>
    </w:lvl>
  </w:abstractNum>
  <w:abstractNum w:abstractNumId="2">
    <w:nsid w:val="2B300F16"/>
    <w:multiLevelType w:val="hybridMultilevel"/>
    <w:tmpl w:val="D8AC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254B44"/>
    <w:multiLevelType w:val="hybridMultilevel"/>
    <w:tmpl w:val="88BAAD66"/>
    <w:lvl w:ilvl="0" w:tplc="C6425724">
      <w:start w:val="1"/>
      <w:numFmt w:val="decimal"/>
      <w:lvlText w:val="%1."/>
      <w:lvlJc w:val="left"/>
      <w:pPr>
        <w:ind w:left="720" w:hanging="360"/>
      </w:pPr>
    </w:lvl>
    <w:lvl w:ilvl="1" w:tplc="83745994">
      <w:start w:val="1"/>
      <w:numFmt w:val="decimal"/>
      <w:lvlText w:val="%2."/>
      <w:lvlJc w:val="left"/>
      <w:pPr>
        <w:ind w:left="1440" w:hanging="360"/>
      </w:pPr>
    </w:lvl>
    <w:lvl w:ilvl="2" w:tplc="16228D5C">
      <w:start w:val="1"/>
      <w:numFmt w:val="lowerRoman"/>
      <w:lvlText w:val="%3."/>
      <w:lvlJc w:val="right"/>
      <w:pPr>
        <w:ind w:left="2160" w:hanging="180"/>
      </w:pPr>
    </w:lvl>
    <w:lvl w:ilvl="3" w:tplc="9FC00964">
      <w:start w:val="1"/>
      <w:numFmt w:val="decimal"/>
      <w:lvlText w:val="%4."/>
      <w:lvlJc w:val="left"/>
      <w:pPr>
        <w:ind w:left="2880" w:hanging="360"/>
      </w:pPr>
    </w:lvl>
    <w:lvl w:ilvl="4" w:tplc="89728288">
      <w:start w:val="1"/>
      <w:numFmt w:val="lowerLetter"/>
      <w:lvlText w:val="%5."/>
      <w:lvlJc w:val="left"/>
      <w:pPr>
        <w:ind w:left="3600" w:hanging="360"/>
      </w:pPr>
    </w:lvl>
    <w:lvl w:ilvl="5" w:tplc="F9FE1D4C">
      <w:start w:val="1"/>
      <w:numFmt w:val="lowerRoman"/>
      <w:lvlText w:val="%6."/>
      <w:lvlJc w:val="right"/>
      <w:pPr>
        <w:ind w:left="4320" w:hanging="180"/>
      </w:pPr>
    </w:lvl>
    <w:lvl w:ilvl="6" w:tplc="56AA530E">
      <w:start w:val="1"/>
      <w:numFmt w:val="decimal"/>
      <w:lvlText w:val="%7."/>
      <w:lvlJc w:val="left"/>
      <w:pPr>
        <w:ind w:left="5040" w:hanging="360"/>
      </w:pPr>
    </w:lvl>
    <w:lvl w:ilvl="7" w:tplc="9A0E7042">
      <w:start w:val="1"/>
      <w:numFmt w:val="lowerLetter"/>
      <w:lvlText w:val="%8."/>
      <w:lvlJc w:val="left"/>
      <w:pPr>
        <w:ind w:left="5760" w:hanging="360"/>
      </w:pPr>
    </w:lvl>
    <w:lvl w:ilvl="8" w:tplc="2AB259E6">
      <w:start w:val="1"/>
      <w:numFmt w:val="lowerRoman"/>
      <w:lvlText w:val="%9."/>
      <w:lvlJc w:val="right"/>
      <w:pPr>
        <w:ind w:left="6480" w:hanging="180"/>
      </w:pPr>
    </w:lvl>
  </w:abstractNum>
  <w:abstractNum w:abstractNumId="4">
    <w:nsid w:val="45993529"/>
    <w:multiLevelType w:val="hybridMultilevel"/>
    <w:tmpl w:val="66CE6FF0"/>
    <w:lvl w:ilvl="0" w:tplc="AC56CBF8">
      <w:start w:val="1"/>
      <w:numFmt w:val="bullet"/>
      <w:lvlText w:val=""/>
      <w:lvlJc w:val="left"/>
      <w:pPr>
        <w:ind w:left="720" w:hanging="360"/>
      </w:pPr>
      <w:rPr>
        <w:rFonts w:ascii="Symbol" w:hAnsi="Symbol" w:hint="default"/>
      </w:rPr>
    </w:lvl>
    <w:lvl w:ilvl="1" w:tplc="868E956E">
      <w:start w:val="1"/>
      <w:numFmt w:val="bullet"/>
      <w:lvlText w:val="o"/>
      <w:lvlJc w:val="left"/>
      <w:pPr>
        <w:ind w:left="1440" w:hanging="360"/>
      </w:pPr>
      <w:rPr>
        <w:rFonts w:ascii="Courier New" w:hAnsi="Courier New" w:hint="default"/>
      </w:rPr>
    </w:lvl>
    <w:lvl w:ilvl="2" w:tplc="2E70C4F2">
      <w:start w:val="1"/>
      <w:numFmt w:val="bullet"/>
      <w:lvlText w:val=""/>
      <w:lvlJc w:val="left"/>
      <w:pPr>
        <w:ind w:left="2160" w:hanging="360"/>
      </w:pPr>
      <w:rPr>
        <w:rFonts w:ascii="Wingdings" w:hAnsi="Wingdings" w:hint="default"/>
      </w:rPr>
    </w:lvl>
    <w:lvl w:ilvl="3" w:tplc="2B4E93B6">
      <w:start w:val="1"/>
      <w:numFmt w:val="bullet"/>
      <w:lvlText w:val=""/>
      <w:lvlJc w:val="left"/>
      <w:pPr>
        <w:ind w:left="2880" w:hanging="360"/>
      </w:pPr>
      <w:rPr>
        <w:rFonts w:ascii="Symbol" w:hAnsi="Symbol" w:hint="default"/>
      </w:rPr>
    </w:lvl>
    <w:lvl w:ilvl="4" w:tplc="26B8A65C">
      <w:start w:val="1"/>
      <w:numFmt w:val="bullet"/>
      <w:lvlText w:val="o"/>
      <w:lvlJc w:val="left"/>
      <w:pPr>
        <w:ind w:left="3600" w:hanging="360"/>
      </w:pPr>
      <w:rPr>
        <w:rFonts w:ascii="Courier New" w:hAnsi="Courier New" w:hint="default"/>
      </w:rPr>
    </w:lvl>
    <w:lvl w:ilvl="5" w:tplc="8A3EF7A2">
      <w:start w:val="1"/>
      <w:numFmt w:val="bullet"/>
      <w:lvlText w:val=""/>
      <w:lvlJc w:val="left"/>
      <w:pPr>
        <w:ind w:left="4320" w:hanging="360"/>
      </w:pPr>
      <w:rPr>
        <w:rFonts w:ascii="Wingdings" w:hAnsi="Wingdings" w:hint="default"/>
      </w:rPr>
    </w:lvl>
    <w:lvl w:ilvl="6" w:tplc="8F66C5D2">
      <w:start w:val="1"/>
      <w:numFmt w:val="bullet"/>
      <w:lvlText w:val=""/>
      <w:lvlJc w:val="left"/>
      <w:pPr>
        <w:ind w:left="5040" w:hanging="360"/>
      </w:pPr>
      <w:rPr>
        <w:rFonts w:ascii="Symbol" w:hAnsi="Symbol" w:hint="default"/>
      </w:rPr>
    </w:lvl>
    <w:lvl w:ilvl="7" w:tplc="A2680210">
      <w:start w:val="1"/>
      <w:numFmt w:val="bullet"/>
      <w:lvlText w:val="o"/>
      <w:lvlJc w:val="left"/>
      <w:pPr>
        <w:ind w:left="5760" w:hanging="360"/>
      </w:pPr>
      <w:rPr>
        <w:rFonts w:ascii="Courier New" w:hAnsi="Courier New" w:hint="default"/>
      </w:rPr>
    </w:lvl>
    <w:lvl w:ilvl="8" w:tplc="749046FE">
      <w:start w:val="1"/>
      <w:numFmt w:val="bullet"/>
      <w:lvlText w:val=""/>
      <w:lvlJc w:val="left"/>
      <w:pPr>
        <w:ind w:left="6480" w:hanging="360"/>
      </w:pPr>
      <w:rPr>
        <w:rFonts w:ascii="Wingdings" w:hAnsi="Wingdings" w:hint="default"/>
      </w:rPr>
    </w:lvl>
  </w:abstractNum>
  <w:abstractNum w:abstractNumId="5">
    <w:nsid w:val="4E4E3E97"/>
    <w:multiLevelType w:val="hybridMultilevel"/>
    <w:tmpl w:val="DD7C5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6209BA"/>
    <w:multiLevelType w:val="hybridMultilevel"/>
    <w:tmpl w:val="21A06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71276C"/>
    <w:multiLevelType w:val="hybridMultilevel"/>
    <w:tmpl w:val="430C970C"/>
    <w:lvl w:ilvl="0" w:tplc="26C24BBC">
      <w:start w:val="1"/>
      <w:numFmt w:val="decimal"/>
      <w:lvlText w:val="%1."/>
      <w:lvlJc w:val="left"/>
      <w:pPr>
        <w:ind w:left="720" w:hanging="360"/>
      </w:pPr>
    </w:lvl>
    <w:lvl w:ilvl="1" w:tplc="C80E6FB6">
      <w:start w:val="1"/>
      <w:numFmt w:val="lowerLetter"/>
      <w:lvlText w:val="%2."/>
      <w:lvlJc w:val="left"/>
      <w:pPr>
        <w:ind w:left="1440" w:hanging="360"/>
      </w:pPr>
    </w:lvl>
    <w:lvl w:ilvl="2" w:tplc="0CBA9BD2">
      <w:start w:val="1"/>
      <w:numFmt w:val="lowerRoman"/>
      <w:lvlText w:val="%3."/>
      <w:lvlJc w:val="right"/>
      <w:pPr>
        <w:ind w:left="2160" w:hanging="180"/>
      </w:pPr>
    </w:lvl>
    <w:lvl w:ilvl="3" w:tplc="391E923C">
      <w:start w:val="1"/>
      <w:numFmt w:val="decimal"/>
      <w:lvlText w:val="%4."/>
      <w:lvlJc w:val="left"/>
      <w:pPr>
        <w:ind w:left="2880" w:hanging="360"/>
      </w:pPr>
    </w:lvl>
    <w:lvl w:ilvl="4" w:tplc="922C0570">
      <w:start w:val="1"/>
      <w:numFmt w:val="lowerLetter"/>
      <w:lvlText w:val="%5."/>
      <w:lvlJc w:val="left"/>
      <w:pPr>
        <w:ind w:left="3600" w:hanging="360"/>
      </w:pPr>
    </w:lvl>
    <w:lvl w:ilvl="5" w:tplc="0220E80A">
      <w:start w:val="1"/>
      <w:numFmt w:val="lowerRoman"/>
      <w:lvlText w:val="%6."/>
      <w:lvlJc w:val="right"/>
      <w:pPr>
        <w:ind w:left="4320" w:hanging="180"/>
      </w:pPr>
    </w:lvl>
    <w:lvl w:ilvl="6" w:tplc="563247FA">
      <w:start w:val="1"/>
      <w:numFmt w:val="decimal"/>
      <w:lvlText w:val="%7."/>
      <w:lvlJc w:val="left"/>
      <w:pPr>
        <w:ind w:left="5040" w:hanging="360"/>
      </w:pPr>
    </w:lvl>
    <w:lvl w:ilvl="7" w:tplc="9F724E1E">
      <w:start w:val="1"/>
      <w:numFmt w:val="lowerLetter"/>
      <w:lvlText w:val="%8."/>
      <w:lvlJc w:val="left"/>
      <w:pPr>
        <w:ind w:left="5760" w:hanging="360"/>
      </w:pPr>
    </w:lvl>
    <w:lvl w:ilvl="8" w:tplc="5776E4D6">
      <w:start w:val="1"/>
      <w:numFmt w:val="lowerRoman"/>
      <w:lvlText w:val="%9."/>
      <w:lvlJc w:val="right"/>
      <w:pPr>
        <w:ind w:left="6480" w:hanging="180"/>
      </w:pPr>
    </w:lvl>
  </w:abstractNum>
  <w:abstractNum w:abstractNumId="8">
    <w:nsid w:val="5C8B18A6"/>
    <w:multiLevelType w:val="hybridMultilevel"/>
    <w:tmpl w:val="95E2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D77D61"/>
    <w:multiLevelType w:val="hybridMultilevel"/>
    <w:tmpl w:val="A15E31B6"/>
    <w:lvl w:ilvl="0" w:tplc="85EC2EC8">
      <w:start w:val="1"/>
      <w:numFmt w:val="bullet"/>
      <w:lvlText w:val=""/>
      <w:lvlJc w:val="left"/>
      <w:pPr>
        <w:ind w:left="720" w:hanging="360"/>
      </w:pPr>
      <w:rPr>
        <w:rFonts w:ascii="Symbol" w:hAnsi="Symbol" w:hint="default"/>
      </w:rPr>
    </w:lvl>
    <w:lvl w:ilvl="1" w:tplc="1214FC8E">
      <w:start w:val="1"/>
      <w:numFmt w:val="bullet"/>
      <w:lvlText w:val=""/>
      <w:lvlJc w:val="left"/>
      <w:pPr>
        <w:ind w:left="1440" w:hanging="360"/>
      </w:pPr>
      <w:rPr>
        <w:rFonts w:ascii="Symbol" w:hAnsi="Symbol" w:hint="default"/>
      </w:rPr>
    </w:lvl>
    <w:lvl w:ilvl="2" w:tplc="5F0847E2">
      <w:start w:val="1"/>
      <w:numFmt w:val="bullet"/>
      <w:lvlText w:val=""/>
      <w:lvlJc w:val="left"/>
      <w:pPr>
        <w:ind w:left="2160" w:hanging="360"/>
      </w:pPr>
      <w:rPr>
        <w:rFonts w:ascii="Wingdings" w:hAnsi="Wingdings" w:hint="default"/>
      </w:rPr>
    </w:lvl>
    <w:lvl w:ilvl="3" w:tplc="24286400">
      <w:start w:val="1"/>
      <w:numFmt w:val="bullet"/>
      <w:lvlText w:val=""/>
      <w:lvlJc w:val="left"/>
      <w:pPr>
        <w:ind w:left="2880" w:hanging="360"/>
      </w:pPr>
      <w:rPr>
        <w:rFonts w:ascii="Symbol" w:hAnsi="Symbol" w:hint="default"/>
      </w:rPr>
    </w:lvl>
    <w:lvl w:ilvl="4" w:tplc="D5DAB526">
      <w:start w:val="1"/>
      <w:numFmt w:val="bullet"/>
      <w:lvlText w:val="o"/>
      <w:lvlJc w:val="left"/>
      <w:pPr>
        <w:ind w:left="3600" w:hanging="360"/>
      </w:pPr>
      <w:rPr>
        <w:rFonts w:ascii="Courier New" w:hAnsi="Courier New" w:hint="default"/>
      </w:rPr>
    </w:lvl>
    <w:lvl w:ilvl="5" w:tplc="01683D38">
      <w:start w:val="1"/>
      <w:numFmt w:val="bullet"/>
      <w:lvlText w:val=""/>
      <w:lvlJc w:val="left"/>
      <w:pPr>
        <w:ind w:left="4320" w:hanging="360"/>
      </w:pPr>
      <w:rPr>
        <w:rFonts w:ascii="Wingdings" w:hAnsi="Wingdings" w:hint="default"/>
      </w:rPr>
    </w:lvl>
    <w:lvl w:ilvl="6" w:tplc="1654F938">
      <w:start w:val="1"/>
      <w:numFmt w:val="bullet"/>
      <w:lvlText w:val=""/>
      <w:lvlJc w:val="left"/>
      <w:pPr>
        <w:ind w:left="5040" w:hanging="360"/>
      </w:pPr>
      <w:rPr>
        <w:rFonts w:ascii="Symbol" w:hAnsi="Symbol" w:hint="default"/>
      </w:rPr>
    </w:lvl>
    <w:lvl w:ilvl="7" w:tplc="71449D0E">
      <w:start w:val="1"/>
      <w:numFmt w:val="bullet"/>
      <w:lvlText w:val="o"/>
      <w:lvlJc w:val="left"/>
      <w:pPr>
        <w:ind w:left="5760" w:hanging="360"/>
      </w:pPr>
      <w:rPr>
        <w:rFonts w:ascii="Courier New" w:hAnsi="Courier New" w:hint="default"/>
      </w:rPr>
    </w:lvl>
    <w:lvl w:ilvl="8" w:tplc="A98A84E0">
      <w:start w:val="1"/>
      <w:numFmt w:val="bullet"/>
      <w:lvlText w:val=""/>
      <w:lvlJc w:val="left"/>
      <w:pPr>
        <w:ind w:left="6480" w:hanging="360"/>
      </w:pPr>
      <w:rPr>
        <w:rFonts w:ascii="Wingdings" w:hAnsi="Wingdings" w:hint="default"/>
      </w:rPr>
    </w:lvl>
  </w:abstractNum>
  <w:abstractNum w:abstractNumId="10">
    <w:nsid w:val="5FF45615"/>
    <w:multiLevelType w:val="hybridMultilevel"/>
    <w:tmpl w:val="4B9C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D46D30"/>
    <w:multiLevelType w:val="hybridMultilevel"/>
    <w:tmpl w:val="B5F615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202643"/>
    <w:multiLevelType w:val="hybridMultilevel"/>
    <w:tmpl w:val="4910461A"/>
    <w:lvl w:ilvl="0" w:tplc="D6A86F08">
      <w:start w:val="1"/>
      <w:numFmt w:val="decimal"/>
      <w:lvlText w:val="%1."/>
      <w:lvlJc w:val="left"/>
      <w:pPr>
        <w:ind w:left="720" w:hanging="360"/>
      </w:pPr>
    </w:lvl>
    <w:lvl w:ilvl="1" w:tplc="1EB6B80A">
      <w:start w:val="1"/>
      <w:numFmt w:val="lowerLetter"/>
      <w:lvlText w:val="%2."/>
      <w:lvlJc w:val="left"/>
      <w:pPr>
        <w:ind w:left="1440" w:hanging="360"/>
      </w:pPr>
    </w:lvl>
    <w:lvl w:ilvl="2" w:tplc="D72E849A">
      <w:start w:val="1"/>
      <w:numFmt w:val="lowerRoman"/>
      <w:lvlText w:val="%3."/>
      <w:lvlJc w:val="right"/>
      <w:pPr>
        <w:ind w:left="2160" w:hanging="180"/>
      </w:pPr>
    </w:lvl>
    <w:lvl w:ilvl="3" w:tplc="8B689E1A">
      <w:start w:val="1"/>
      <w:numFmt w:val="decimal"/>
      <w:lvlText w:val="%4."/>
      <w:lvlJc w:val="left"/>
      <w:pPr>
        <w:ind w:left="2880" w:hanging="360"/>
      </w:pPr>
    </w:lvl>
    <w:lvl w:ilvl="4" w:tplc="C9486AAC">
      <w:start w:val="1"/>
      <w:numFmt w:val="lowerLetter"/>
      <w:lvlText w:val="%5."/>
      <w:lvlJc w:val="left"/>
      <w:pPr>
        <w:ind w:left="3600" w:hanging="360"/>
      </w:pPr>
    </w:lvl>
    <w:lvl w:ilvl="5" w:tplc="CAB881A0">
      <w:start w:val="1"/>
      <w:numFmt w:val="lowerRoman"/>
      <w:lvlText w:val="%6."/>
      <w:lvlJc w:val="right"/>
      <w:pPr>
        <w:ind w:left="4320" w:hanging="180"/>
      </w:pPr>
    </w:lvl>
    <w:lvl w:ilvl="6" w:tplc="73EA3538">
      <w:start w:val="1"/>
      <w:numFmt w:val="decimal"/>
      <w:lvlText w:val="%7."/>
      <w:lvlJc w:val="left"/>
      <w:pPr>
        <w:ind w:left="5040" w:hanging="360"/>
      </w:pPr>
    </w:lvl>
    <w:lvl w:ilvl="7" w:tplc="01DA54A4">
      <w:start w:val="1"/>
      <w:numFmt w:val="lowerLetter"/>
      <w:lvlText w:val="%8."/>
      <w:lvlJc w:val="left"/>
      <w:pPr>
        <w:ind w:left="5760" w:hanging="360"/>
      </w:pPr>
    </w:lvl>
    <w:lvl w:ilvl="8" w:tplc="A362669A">
      <w:start w:val="1"/>
      <w:numFmt w:val="lowerRoman"/>
      <w:lvlText w:val="%9."/>
      <w:lvlJc w:val="right"/>
      <w:pPr>
        <w:ind w:left="6480" w:hanging="180"/>
      </w:pPr>
    </w:lvl>
  </w:abstractNum>
  <w:abstractNum w:abstractNumId="13">
    <w:nsid w:val="7DAC0792"/>
    <w:multiLevelType w:val="hybridMultilevel"/>
    <w:tmpl w:val="152A54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3"/>
  </w:num>
  <w:num w:numId="4">
    <w:abstractNumId w:val="1"/>
  </w:num>
  <w:num w:numId="5">
    <w:abstractNumId w:val="9"/>
  </w:num>
  <w:num w:numId="6">
    <w:abstractNumId w:val="0"/>
  </w:num>
  <w:num w:numId="7">
    <w:abstractNumId w:val="7"/>
  </w:num>
  <w:num w:numId="8">
    <w:abstractNumId w:val="6"/>
  </w:num>
  <w:num w:numId="9">
    <w:abstractNumId w:val="10"/>
  </w:num>
  <w:num w:numId="10">
    <w:abstractNumId w:val="8"/>
  </w:num>
  <w:num w:numId="11">
    <w:abstractNumId w:val="2"/>
  </w:num>
  <w:num w:numId="12">
    <w:abstractNumId w:val="13"/>
  </w:num>
  <w:num w:numId="13">
    <w:abstractNumId w:val="11"/>
  </w:num>
  <w:num w:numId="14">
    <w:abstractNumId w:val="5"/>
  </w:num>
</w:numbering>
</file>

<file path=word/people.xml><?xml version="1.0" encoding="utf-8"?>
<w15:people xmlns:mc="http://schemas.openxmlformats.org/markup-compatibility/2006" xmlns:w15="http://schemas.microsoft.com/office/word/2012/wordml" mc:Ignorable="w15">
  <w15:person w15:author="Kim Moody">
    <w15:presenceInfo w15:providerId="AD" w15:userId="S::kim@drme.org::88482342-52d2-40d6-8d97-a6b7c79ef350"/>
  </w15:person>
  <w15:person w15:author="Katrina Ringrose">
    <w15:presenceInfo w15:providerId="AD" w15:userId="S::kmr@drme.org::78867ec9-5141-4de3-935c-fd84a306a262"/>
  </w15:person>
  <w15:person w15:author="Mark Joyce">
    <w15:presenceInfo w15:providerId="AD" w15:userId="S::mjoyce@drme.org::d9dff615-cff6-4e17-814a-a57905214c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88"/>
    <w:rsid w:val="000252AA"/>
    <w:rsid w:val="00056E40"/>
    <w:rsid w:val="0007081F"/>
    <w:rsid w:val="000B0734"/>
    <w:rsid w:val="000C0D84"/>
    <w:rsid w:val="000E51D8"/>
    <w:rsid w:val="00117565"/>
    <w:rsid w:val="00134577"/>
    <w:rsid w:val="001374B2"/>
    <w:rsid w:val="001534E2"/>
    <w:rsid w:val="00154A0F"/>
    <w:rsid w:val="001558E6"/>
    <w:rsid w:val="001815E8"/>
    <w:rsid w:val="0019FFD5"/>
    <w:rsid w:val="001A148F"/>
    <w:rsid w:val="001B587F"/>
    <w:rsid w:val="001E74F4"/>
    <w:rsid w:val="00204BBC"/>
    <w:rsid w:val="00216AF2"/>
    <w:rsid w:val="00244B21"/>
    <w:rsid w:val="002506AB"/>
    <w:rsid w:val="0025233E"/>
    <w:rsid w:val="002566EC"/>
    <w:rsid w:val="00260A94"/>
    <w:rsid w:val="00263038"/>
    <w:rsid w:val="0028732B"/>
    <w:rsid w:val="00297187"/>
    <w:rsid w:val="002A5775"/>
    <w:rsid w:val="002B2B9B"/>
    <w:rsid w:val="002B440A"/>
    <w:rsid w:val="002C1660"/>
    <w:rsid w:val="002E5A1A"/>
    <w:rsid w:val="002F2CEB"/>
    <w:rsid w:val="00304BD2"/>
    <w:rsid w:val="0031185E"/>
    <w:rsid w:val="0031C551"/>
    <w:rsid w:val="003201DE"/>
    <w:rsid w:val="003353E9"/>
    <w:rsid w:val="003643B7"/>
    <w:rsid w:val="00365EE8"/>
    <w:rsid w:val="003B0085"/>
    <w:rsid w:val="003C2AEE"/>
    <w:rsid w:val="003D30D4"/>
    <w:rsid w:val="003D40BB"/>
    <w:rsid w:val="003E46E2"/>
    <w:rsid w:val="003E5B37"/>
    <w:rsid w:val="003F32CF"/>
    <w:rsid w:val="00406BA0"/>
    <w:rsid w:val="00423AF5"/>
    <w:rsid w:val="00428768"/>
    <w:rsid w:val="00436067"/>
    <w:rsid w:val="0043C42D"/>
    <w:rsid w:val="00465371"/>
    <w:rsid w:val="00466E5B"/>
    <w:rsid w:val="00484152"/>
    <w:rsid w:val="004A28B0"/>
    <w:rsid w:val="004B4EC0"/>
    <w:rsid w:val="004D2977"/>
    <w:rsid w:val="004E574F"/>
    <w:rsid w:val="004FC857"/>
    <w:rsid w:val="00501890"/>
    <w:rsid w:val="00526D1A"/>
    <w:rsid w:val="00546E58"/>
    <w:rsid w:val="005512F0"/>
    <w:rsid w:val="00551C91"/>
    <w:rsid w:val="00556FE8"/>
    <w:rsid w:val="0057121D"/>
    <w:rsid w:val="005AB8B9"/>
    <w:rsid w:val="005B61C4"/>
    <w:rsid w:val="005C6291"/>
    <w:rsid w:val="005E3EAB"/>
    <w:rsid w:val="005E4177"/>
    <w:rsid w:val="005F7B50"/>
    <w:rsid w:val="00611105"/>
    <w:rsid w:val="00640588"/>
    <w:rsid w:val="00675930"/>
    <w:rsid w:val="00676DB1"/>
    <w:rsid w:val="00686610"/>
    <w:rsid w:val="006B3587"/>
    <w:rsid w:val="006D1F42"/>
    <w:rsid w:val="006F6E79"/>
    <w:rsid w:val="007038ED"/>
    <w:rsid w:val="00705297"/>
    <w:rsid w:val="00713379"/>
    <w:rsid w:val="00715968"/>
    <w:rsid w:val="007211E3"/>
    <w:rsid w:val="00764B29"/>
    <w:rsid w:val="0078F9EE"/>
    <w:rsid w:val="007A73BE"/>
    <w:rsid w:val="007B7472"/>
    <w:rsid w:val="007D2898"/>
    <w:rsid w:val="007F7F89"/>
    <w:rsid w:val="008229E4"/>
    <w:rsid w:val="008361FB"/>
    <w:rsid w:val="008456A2"/>
    <w:rsid w:val="008539F0"/>
    <w:rsid w:val="008544B1"/>
    <w:rsid w:val="0087329B"/>
    <w:rsid w:val="008869C6"/>
    <w:rsid w:val="00891988"/>
    <w:rsid w:val="008C456D"/>
    <w:rsid w:val="008DD26E"/>
    <w:rsid w:val="0090DEF8"/>
    <w:rsid w:val="00910EF6"/>
    <w:rsid w:val="00920835"/>
    <w:rsid w:val="00927645"/>
    <w:rsid w:val="0097082C"/>
    <w:rsid w:val="00992ED0"/>
    <w:rsid w:val="009B2942"/>
    <w:rsid w:val="009C2BAB"/>
    <w:rsid w:val="009E076D"/>
    <w:rsid w:val="009E2EDA"/>
    <w:rsid w:val="009E7C60"/>
    <w:rsid w:val="009F69D1"/>
    <w:rsid w:val="00A12414"/>
    <w:rsid w:val="00A12839"/>
    <w:rsid w:val="00A1420F"/>
    <w:rsid w:val="00A22459"/>
    <w:rsid w:val="00A2691B"/>
    <w:rsid w:val="00A416B1"/>
    <w:rsid w:val="00A52BCE"/>
    <w:rsid w:val="00A66449"/>
    <w:rsid w:val="00A67784"/>
    <w:rsid w:val="00A82C60"/>
    <w:rsid w:val="00A85BFA"/>
    <w:rsid w:val="00AA7A9A"/>
    <w:rsid w:val="00AC041A"/>
    <w:rsid w:val="00ADF85A"/>
    <w:rsid w:val="00AE4C6A"/>
    <w:rsid w:val="00AF727C"/>
    <w:rsid w:val="00B056DC"/>
    <w:rsid w:val="00B34242"/>
    <w:rsid w:val="00B63FE3"/>
    <w:rsid w:val="00B756A6"/>
    <w:rsid w:val="00B80BDF"/>
    <w:rsid w:val="00BB784E"/>
    <w:rsid w:val="00BC2749"/>
    <w:rsid w:val="00BD38CF"/>
    <w:rsid w:val="00C059AE"/>
    <w:rsid w:val="00C21925"/>
    <w:rsid w:val="00C71D60"/>
    <w:rsid w:val="00C83B36"/>
    <w:rsid w:val="00C859A1"/>
    <w:rsid w:val="00CB1360"/>
    <w:rsid w:val="00CC5737"/>
    <w:rsid w:val="00CC7B77"/>
    <w:rsid w:val="00CE4A10"/>
    <w:rsid w:val="00CF20A4"/>
    <w:rsid w:val="00D85929"/>
    <w:rsid w:val="00D94C90"/>
    <w:rsid w:val="00DB1220"/>
    <w:rsid w:val="00DB47C9"/>
    <w:rsid w:val="00DB66AB"/>
    <w:rsid w:val="00DC3E08"/>
    <w:rsid w:val="00DE3A23"/>
    <w:rsid w:val="00E03000"/>
    <w:rsid w:val="00E05A1A"/>
    <w:rsid w:val="00E11D89"/>
    <w:rsid w:val="00E12DF4"/>
    <w:rsid w:val="00E17158"/>
    <w:rsid w:val="00E2148B"/>
    <w:rsid w:val="00E309F6"/>
    <w:rsid w:val="00E32E40"/>
    <w:rsid w:val="00E37881"/>
    <w:rsid w:val="00E47C9B"/>
    <w:rsid w:val="00E5160C"/>
    <w:rsid w:val="00E87CD5"/>
    <w:rsid w:val="00EB6E24"/>
    <w:rsid w:val="00EC2C57"/>
    <w:rsid w:val="00EF26D8"/>
    <w:rsid w:val="00F115E7"/>
    <w:rsid w:val="00F1691D"/>
    <w:rsid w:val="00F17333"/>
    <w:rsid w:val="00F2592D"/>
    <w:rsid w:val="00F320F9"/>
    <w:rsid w:val="00F32459"/>
    <w:rsid w:val="00F394AD"/>
    <w:rsid w:val="00FE6272"/>
    <w:rsid w:val="00FEB5E4"/>
    <w:rsid w:val="00FF78C5"/>
    <w:rsid w:val="011FD8BB"/>
    <w:rsid w:val="012B1F45"/>
    <w:rsid w:val="013BA670"/>
    <w:rsid w:val="016CB3B5"/>
    <w:rsid w:val="01900798"/>
    <w:rsid w:val="01935546"/>
    <w:rsid w:val="01A50BDD"/>
    <w:rsid w:val="01DCC140"/>
    <w:rsid w:val="01E7B264"/>
    <w:rsid w:val="01FB194C"/>
    <w:rsid w:val="01FBF27B"/>
    <w:rsid w:val="01FC8AFD"/>
    <w:rsid w:val="0201F897"/>
    <w:rsid w:val="02034CBE"/>
    <w:rsid w:val="0208FF17"/>
    <w:rsid w:val="020C6FC2"/>
    <w:rsid w:val="020CFD70"/>
    <w:rsid w:val="02140511"/>
    <w:rsid w:val="02220481"/>
    <w:rsid w:val="0222C5BC"/>
    <w:rsid w:val="0233644F"/>
    <w:rsid w:val="023609E8"/>
    <w:rsid w:val="023DD4B6"/>
    <w:rsid w:val="02467E30"/>
    <w:rsid w:val="0259C19E"/>
    <w:rsid w:val="025BA317"/>
    <w:rsid w:val="0279C373"/>
    <w:rsid w:val="0280FCDB"/>
    <w:rsid w:val="028A90CA"/>
    <w:rsid w:val="028DDF23"/>
    <w:rsid w:val="029397D6"/>
    <w:rsid w:val="029B5219"/>
    <w:rsid w:val="02AE4796"/>
    <w:rsid w:val="02B08748"/>
    <w:rsid w:val="02C02A00"/>
    <w:rsid w:val="02C382D5"/>
    <w:rsid w:val="02C7F8BB"/>
    <w:rsid w:val="02E4E687"/>
    <w:rsid w:val="02F64E16"/>
    <w:rsid w:val="02F84DDE"/>
    <w:rsid w:val="0301925B"/>
    <w:rsid w:val="0354EF4D"/>
    <w:rsid w:val="035DBC05"/>
    <w:rsid w:val="0368F288"/>
    <w:rsid w:val="0373EEB5"/>
    <w:rsid w:val="038268D2"/>
    <w:rsid w:val="03937A35"/>
    <w:rsid w:val="03950987"/>
    <w:rsid w:val="0398F916"/>
    <w:rsid w:val="0399F6B1"/>
    <w:rsid w:val="039F752A"/>
    <w:rsid w:val="03A4EA65"/>
    <w:rsid w:val="03D384A8"/>
    <w:rsid w:val="03D6ECD0"/>
    <w:rsid w:val="03E9BF9A"/>
    <w:rsid w:val="03EC063B"/>
    <w:rsid w:val="03F6E35D"/>
    <w:rsid w:val="03F77B17"/>
    <w:rsid w:val="04291259"/>
    <w:rsid w:val="0439D16D"/>
    <w:rsid w:val="0467269B"/>
    <w:rsid w:val="047F48FA"/>
    <w:rsid w:val="04810052"/>
    <w:rsid w:val="04867312"/>
    <w:rsid w:val="04A1824C"/>
    <w:rsid w:val="04A6DC24"/>
    <w:rsid w:val="04DCAAF3"/>
    <w:rsid w:val="04EBC537"/>
    <w:rsid w:val="04EF4CA4"/>
    <w:rsid w:val="0517A009"/>
    <w:rsid w:val="0521B89E"/>
    <w:rsid w:val="05322F28"/>
    <w:rsid w:val="0534028D"/>
    <w:rsid w:val="054765E0"/>
    <w:rsid w:val="055CB6F5"/>
    <w:rsid w:val="05726AB5"/>
    <w:rsid w:val="059A3DE6"/>
    <w:rsid w:val="059C5C54"/>
    <w:rsid w:val="05B2686E"/>
    <w:rsid w:val="05B7EA99"/>
    <w:rsid w:val="05D34581"/>
    <w:rsid w:val="05DCB0C7"/>
    <w:rsid w:val="060761DD"/>
    <w:rsid w:val="06274ED1"/>
    <w:rsid w:val="06320888"/>
    <w:rsid w:val="0635F3C8"/>
    <w:rsid w:val="063657CA"/>
    <w:rsid w:val="067C30D3"/>
    <w:rsid w:val="06B03DCB"/>
    <w:rsid w:val="06C18D86"/>
    <w:rsid w:val="06C7F781"/>
    <w:rsid w:val="06DA58B5"/>
    <w:rsid w:val="0712B502"/>
    <w:rsid w:val="07243ADA"/>
    <w:rsid w:val="0733602D"/>
    <w:rsid w:val="0733DC7B"/>
    <w:rsid w:val="07388B0C"/>
    <w:rsid w:val="0745EA62"/>
    <w:rsid w:val="0749F261"/>
    <w:rsid w:val="077EB8A6"/>
    <w:rsid w:val="0796BC36"/>
    <w:rsid w:val="07C16EFA"/>
    <w:rsid w:val="07D471A5"/>
    <w:rsid w:val="07DE5261"/>
    <w:rsid w:val="07F0FBF2"/>
    <w:rsid w:val="07F1D2D5"/>
    <w:rsid w:val="07F7BEA2"/>
    <w:rsid w:val="08006877"/>
    <w:rsid w:val="080F96B2"/>
    <w:rsid w:val="08102304"/>
    <w:rsid w:val="08127733"/>
    <w:rsid w:val="0839BEBD"/>
    <w:rsid w:val="084E73BA"/>
    <w:rsid w:val="0854A734"/>
    <w:rsid w:val="0860F1CB"/>
    <w:rsid w:val="0874BE6E"/>
    <w:rsid w:val="08925DF2"/>
    <w:rsid w:val="08941FEB"/>
    <w:rsid w:val="089A6042"/>
    <w:rsid w:val="08A56C00"/>
    <w:rsid w:val="08B5356E"/>
    <w:rsid w:val="08C78B65"/>
    <w:rsid w:val="08DD2E92"/>
    <w:rsid w:val="08F8CF04"/>
    <w:rsid w:val="093C95F1"/>
    <w:rsid w:val="09510DC5"/>
    <w:rsid w:val="096206A9"/>
    <w:rsid w:val="0972E0E5"/>
    <w:rsid w:val="09795105"/>
    <w:rsid w:val="097EAB58"/>
    <w:rsid w:val="0981EA2A"/>
    <w:rsid w:val="09846939"/>
    <w:rsid w:val="09949A72"/>
    <w:rsid w:val="09C7015C"/>
    <w:rsid w:val="09D631ED"/>
    <w:rsid w:val="09D6E3D3"/>
    <w:rsid w:val="09DA9676"/>
    <w:rsid w:val="09E24C2E"/>
    <w:rsid w:val="09E47A0D"/>
    <w:rsid w:val="09F10B3F"/>
    <w:rsid w:val="0A045500"/>
    <w:rsid w:val="0A16225D"/>
    <w:rsid w:val="0A26F3EC"/>
    <w:rsid w:val="0A522611"/>
    <w:rsid w:val="0A778076"/>
    <w:rsid w:val="0AAAC539"/>
    <w:rsid w:val="0ABA7D7E"/>
    <w:rsid w:val="0AC59DD9"/>
    <w:rsid w:val="0AC6E22D"/>
    <w:rsid w:val="0ADCC70B"/>
    <w:rsid w:val="0B071F32"/>
    <w:rsid w:val="0B27E218"/>
    <w:rsid w:val="0B2BDB43"/>
    <w:rsid w:val="0B2CC302"/>
    <w:rsid w:val="0B52F9F3"/>
    <w:rsid w:val="0B56C35B"/>
    <w:rsid w:val="0B6B86F6"/>
    <w:rsid w:val="0BAC3F14"/>
    <w:rsid w:val="0BC79AEA"/>
    <w:rsid w:val="0BCAD2BB"/>
    <w:rsid w:val="0BD5F69D"/>
    <w:rsid w:val="0BE35E8B"/>
    <w:rsid w:val="0BF0CC7D"/>
    <w:rsid w:val="0C04664C"/>
    <w:rsid w:val="0C0FC425"/>
    <w:rsid w:val="0C144303"/>
    <w:rsid w:val="0C2B0C7A"/>
    <w:rsid w:val="0C312B13"/>
    <w:rsid w:val="0C452EE8"/>
    <w:rsid w:val="0C512719"/>
    <w:rsid w:val="0C51C18E"/>
    <w:rsid w:val="0C612464"/>
    <w:rsid w:val="0C6E0E46"/>
    <w:rsid w:val="0C725F3B"/>
    <w:rsid w:val="0C9293AC"/>
    <w:rsid w:val="0C9FB7AE"/>
    <w:rsid w:val="0CD38F32"/>
    <w:rsid w:val="0CE775D8"/>
    <w:rsid w:val="0CF7750F"/>
    <w:rsid w:val="0D153F4C"/>
    <w:rsid w:val="0D216151"/>
    <w:rsid w:val="0D22D87F"/>
    <w:rsid w:val="0D27E381"/>
    <w:rsid w:val="0D5C0738"/>
    <w:rsid w:val="0D5EDDAE"/>
    <w:rsid w:val="0D6EFA06"/>
    <w:rsid w:val="0D8206FF"/>
    <w:rsid w:val="0DA75EEE"/>
    <w:rsid w:val="0DB7D05D"/>
    <w:rsid w:val="0DC1A745"/>
    <w:rsid w:val="0DEEA070"/>
    <w:rsid w:val="0DF1ACB0"/>
    <w:rsid w:val="0DF7DADA"/>
    <w:rsid w:val="0E054276"/>
    <w:rsid w:val="0E0D31E8"/>
    <w:rsid w:val="0E1402D7"/>
    <w:rsid w:val="0E23FD5B"/>
    <w:rsid w:val="0E47C5CE"/>
    <w:rsid w:val="0E50EDE7"/>
    <w:rsid w:val="0E569D3A"/>
    <w:rsid w:val="0E5D22E4"/>
    <w:rsid w:val="0E5ED669"/>
    <w:rsid w:val="0E6BFF20"/>
    <w:rsid w:val="0E6C89A6"/>
    <w:rsid w:val="0E7BCA7B"/>
    <w:rsid w:val="0E9F5A73"/>
    <w:rsid w:val="0EDAED5E"/>
    <w:rsid w:val="0EDC29AB"/>
    <w:rsid w:val="0EE93F95"/>
    <w:rsid w:val="0F0A6BB1"/>
    <w:rsid w:val="0F356E41"/>
    <w:rsid w:val="0F36A915"/>
    <w:rsid w:val="0F577D57"/>
    <w:rsid w:val="0F79DA68"/>
    <w:rsid w:val="0F80E683"/>
    <w:rsid w:val="0F9070DE"/>
    <w:rsid w:val="0F9B71D3"/>
    <w:rsid w:val="0FA1EC1E"/>
    <w:rsid w:val="0FA81011"/>
    <w:rsid w:val="0FB1821C"/>
    <w:rsid w:val="0FB4F49B"/>
    <w:rsid w:val="0FBE981E"/>
    <w:rsid w:val="0FCB5C47"/>
    <w:rsid w:val="0FD6D2FB"/>
    <w:rsid w:val="0FD7ECA5"/>
    <w:rsid w:val="0FFBE51A"/>
    <w:rsid w:val="10006F45"/>
    <w:rsid w:val="1016912F"/>
    <w:rsid w:val="101F3BA7"/>
    <w:rsid w:val="102F4291"/>
    <w:rsid w:val="103792A6"/>
    <w:rsid w:val="1043F562"/>
    <w:rsid w:val="104B848A"/>
    <w:rsid w:val="105B5A59"/>
    <w:rsid w:val="1066F99A"/>
    <w:rsid w:val="106CE5C3"/>
    <w:rsid w:val="1070342B"/>
    <w:rsid w:val="108209A1"/>
    <w:rsid w:val="108A0FAB"/>
    <w:rsid w:val="10934244"/>
    <w:rsid w:val="10B1A2C3"/>
    <w:rsid w:val="10B5EF38"/>
    <w:rsid w:val="10B6ED33"/>
    <w:rsid w:val="10BD994E"/>
    <w:rsid w:val="10D936BD"/>
    <w:rsid w:val="10ECD902"/>
    <w:rsid w:val="10F4BBA6"/>
    <w:rsid w:val="10F9A7CB"/>
    <w:rsid w:val="1114B80C"/>
    <w:rsid w:val="112067B6"/>
    <w:rsid w:val="11324916"/>
    <w:rsid w:val="113CCCCB"/>
    <w:rsid w:val="11411DDF"/>
    <w:rsid w:val="11447157"/>
    <w:rsid w:val="114DAFF3"/>
    <w:rsid w:val="115BB326"/>
    <w:rsid w:val="116B3FAD"/>
    <w:rsid w:val="117EF800"/>
    <w:rsid w:val="11920430"/>
    <w:rsid w:val="11AEC932"/>
    <w:rsid w:val="11B0DBA7"/>
    <w:rsid w:val="11C77951"/>
    <w:rsid w:val="11DEBE54"/>
    <w:rsid w:val="11E3481D"/>
    <w:rsid w:val="11E5A85B"/>
    <w:rsid w:val="11E74B0C"/>
    <w:rsid w:val="1219439A"/>
    <w:rsid w:val="1222C835"/>
    <w:rsid w:val="125F0F0C"/>
    <w:rsid w:val="125F7114"/>
    <w:rsid w:val="1287E8C6"/>
    <w:rsid w:val="12928A27"/>
    <w:rsid w:val="12A3BC5C"/>
    <w:rsid w:val="12AD700A"/>
    <w:rsid w:val="12B4E407"/>
    <w:rsid w:val="12BE81B1"/>
    <w:rsid w:val="12BFEDCB"/>
    <w:rsid w:val="12C0B4C0"/>
    <w:rsid w:val="12C6CC44"/>
    <w:rsid w:val="12C775AF"/>
    <w:rsid w:val="12C7B658"/>
    <w:rsid w:val="12CC4766"/>
    <w:rsid w:val="12EF264C"/>
    <w:rsid w:val="1332150D"/>
    <w:rsid w:val="1352C267"/>
    <w:rsid w:val="135D0CF8"/>
    <w:rsid w:val="135D0FBC"/>
    <w:rsid w:val="13601C43"/>
    <w:rsid w:val="136F89AE"/>
    <w:rsid w:val="13901EF7"/>
    <w:rsid w:val="1397491C"/>
    <w:rsid w:val="13B1A8DE"/>
    <w:rsid w:val="13C0CD4B"/>
    <w:rsid w:val="13EE5BAB"/>
    <w:rsid w:val="13FA6414"/>
    <w:rsid w:val="14305322"/>
    <w:rsid w:val="143EFF29"/>
    <w:rsid w:val="144BC78E"/>
    <w:rsid w:val="146EA6F8"/>
    <w:rsid w:val="146FD6F7"/>
    <w:rsid w:val="147C869A"/>
    <w:rsid w:val="14A10019"/>
    <w:rsid w:val="14D4879E"/>
    <w:rsid w:val="150FA2E9"/>
    <w:rsid w:val="152CBE71"/>
    <w:rsid w:val="15340D73"/>
    <w:rsid w:val="153F1499"/>
    <w:rsid w:val="1547C597"/>
    <w:rsid w:val="154E3503"/>
    <w:rsid w:val="156CC5C8"/>
    <w:rsid w:val="15A1F8C0"/>
    <w:rsid w:val="15B2A501"/>
    <w:rsid w:val="15B6A0BC"/>
    <w:rsid w:val="15BAC706"/>
    <w:rsid w:val="15CD3705"/>
    <w:rsid w:val="15D4253D"/>
    <w:rsid w:val="15D595C9"/>
    <w:rsid w:val="15E8E42D"/>
    <w:rsid w:val="15F6DCE3"/>
    <w:rsid w:val="160AA3F0"/>
    <w:rsid w:val="160CFA89"/>
    <w:rsid w:val="162AB452"/>
    <w:rsid w:val="162CA7ED"/>
    <w:rsid w:val="16350DE7"/>
    <w:rsid w:val="163A3DCF"/>
    <w:rsid w:val="166263F5"/>
    <w:rsid w:val="167428F4"/>
    <w:rsid w:val="1674EB86"/>
    <w:rsid w:val="1675D352"/>
    <w:rsid w:val="16850856"/>
    <w:rsid w:val="168947F8"/>
    <w:rsid w:val="16C25E87"/>
    <w:rsid w:val="16CD0359"/>
    <w:rsid w:val="16DDD46A"/>
    <w:rsid w:val="16DDFEA5"/>
    <w:rsid w:val="170588A7"/>
    <w:rsid w:val="1725CF7F"/>
    <w:rsid w:val="172630FF"/>
    <w:rsid w:val="1752CCA4"/>
    <w:rsid w:val="1754683D"/>
    <w:rsid w:val="17672BDF"/>
    <w:rsid w:val="177A0398"/>
    <w:rsid w:val="177B04DF"/>
    <w:rsid w:val="177D94B9"/>
    <w:rsid w:val="177F0F97"/>
    <w:rsid w:val="178CDC53"/>
    <w:rsid w:val="178E3E89"/>
    <w:rsid w:val="17948F03"/>
    <w:rsid w:val="179FB9F3"/>
    <w:rsid w:val="17B959BE"/>
    <w:rsid w:val="17C3B794"/>
    <w:rsid w:val="17D8C174"/>
    <w:rsid w:val="17DE1D50"/>
    <w:rsid w:val="17FD99C8"/>
    <w:rsid w:val="180A968B"/>
    <w:rsid w:val="180DCC23"/>
    <w:rsid w:val="18349234"/>
    <w:rsid w:val="18722AA9"/>
    <w:rsid w:val="187FD6B4"/>
    <w:rsid w:val="18ABBC63"/>
    <w:rsid w:val="18ADDB5C"/>
    <w:rsid w:val="18C21AF8"/>
    <w:rsid w:val="18C299CA"/>
    <w:rsid w:val="18CC06DB"/>
    <w:rsid w:val="18DD1C20"/>
    <w:rsid w:val="18E4F5EC"/>
    <w:rsid w:val="18F1A57A"/>
    <w:rsid w:val="190752EF"/>
    <w:rsid w:val="190B2C9B"/>
    <w:rsid w:val="190D9933"/>
    <w:rsid w:val="1916D5CA"/>
    <w:rsid w:val="19281509"/>
    <w:rsid w:val="193194F7"/>
    <w:rsid w:val="193D14F0"/>
    <w:rsid w:val="19483C03"/>
    <w:rsid w:val="194F5CE5"/>
    <w:rsid w:val="194FA3A3"/>
    <w:rsid w:val="1953CB3C"/>
    <w:rsid w:val="1956D4BF"/>
    <w:rsid w:val="195D36D1"/>
    <w:rsid w:val="1970AD94"/>
    <w:rsid w:val="198974C8"/>
    <w:rsid w:val="19A7C92F"/>
    <w:rsid w:val="19ABC83A"/>
    <w:rsid w:val="19B246E9"/>
    <w:rsid w:val="19D79BC8"/>
    <w:rsid w:val="19DE0095"/>
    <w:rsid w:val="19DF4E9A"/>
    <w:rsid w:val="19E7586D"/>
    <w:rsid w:val="19F266D0"/>
    <w:rsid w:val="19F75E32"/>
    <w:rsid w:val="1A16770F"/>
    <w:rsid w:val="1A1B9A4B"/>
    <w:rsid w:val="1A30DE6A"/>
    <w:rsid w:val="1A561DFC"/>
    <w:rsid w:val="1A58A984"/>
    <w:rsid w:val="1A5F2941"/>
    <w:rsid w:val="1A6E90A3"/>
    <w:rsid w:val="1A6FEC1C"/>
    <w:rsid w:val="1A7CBE54"/>
    <w:rsid w:val="1A7DA442"/>
    <w:rsid w:val="1A914B44"/>
    <w:rsid w:val="1A9BA6C2"/>
    <w:rsid w:val="1AA03805"/>
    <w:rsid w:val="1AB3A1F1"/>
    <w:rsid w:val="1AB48E06"/>
    <w:rsid w:val="1ABCD568"/>
    <w:rsid w:val="1AFD238C"/>
    <w:rsid w:val="1B0AC108"/>
    <w:rsid w:val="1B1871C9"/>
    <w:rsid w:val="1B1C5A24"/>
    <w:rsid w:val="1B2C2AFD"/>
    <w:rsid w:val="1B397231"/>
    <w:rsid w:val="1B3AB2FD"/>
    <w:rsid w:val="1B47A2AD"/>
    <w:rsid w:val="1B53A1EC"/>
    <w:rsid w:val="1B5C096E"/>
    <w:rsid w:val="1B64A653"/>
    <w:rsid w:val="1B79ECF3"/>
    <w:rsid w:val="1B886321"/>
    <w:rsid w:val="1B9945FD"/>
    <w:rsid w:val="1B9D3501"/>
    <w:rsid w:val="1BA73375"/>
    <w:rsid w:val="1BBE2FC8"/>
    <w:rsid w:val="1BD7DEE4"/>
    <w:rsid w:val="1BDF9C26"/>
    <w:rsid w:val="1BE5A810"/>
    <w:rsid w:val="1BE8C0A7"/>
    <w:rsid w:val="1BF4A344"/>
    <w:rsid w:val="1C1FAF91"/>
    <w:rsid w:val="1C26AD0F"/>
    <w:rsid w:val="1C30F5F7"/>
    <w:rsid w:val="1C34F529"/>
    <w:rsid w:val="1C4CD613"/>
    <w:rsid w:val="1C55FD44"/>
    <w:rsid w:val="1C5AB8F4"/>
    <w:rsid w:val="1C6349EB"/>
    <w:rsid w:val="1C6B9584"/>
    <w:rsid w:val="1C899C50"/>
    <w:rsid w:val="1CBBA151"/>
    <w:rsid w:val="1CC798EF"/>
    <w:rsid w:val="1CD3C645"/>
    <w:rsid w:val="1CE92F5A"/>
    <w:rsid w:val="1CEC0C1C"/>
    <w:rsid w:val="1CEE342E"/>
    <w:rsid w:val="1CF54DA2"/>
    <w:rsid w:val="1D0BD2EF"/>
    <w:rsid w:val="1D19820F"/>
    <w:rsid w:val="1D3B186B"/>
    <w:rsid w:val="1D4BF2B3"/>
    <w:rsid w:val="1D4CA1C9"/>
    <w:rsid w:val="1D50D87B"/>
    <w:rsid w:val="1D7EDE6E"/>
    <w:rsid w:val="1D8D0300"/>
    <w:rsid w:val="1D99931B"/>
    <w:rsid w:val="1D9EEE1B"/>
    <w:rsid w:val="1DB3FE70"/>
    <w:rsid w:val="1DC5943B"/>
    <w:rsid w:val="1DCB5048"/>
    <w:rsid w:val="1DD1E229"/>
    <w:rsid w:val="1DD52752"/>
    <w:rsid w:val="1DDBA87F"/>
    <w:rsid w:val="1DDD3A9A"/>
    <w:rsid w:val="1DF21DA5"/>
    <w:rsid w:val="1E131424"/>
    <w:rsid w:val="1E18DA21"/>
    <w:rsid w:val="1E35CC14"/>
    <w:rsid w:val="1E39C5EF"/>
    <w:rsid w:val="1E513735"/>
    <w:rsid w:val="1E5AEF42"/>
    <w:rsid w:val="1E6798C6"/>
    <w:rsid w:val="1E69EBC3"/>
    <w:rsid w:val="1E761831"/>
    <w:rsid w:val="1E7A2522"/>
    <w:rsid w:val="1E8E2AD6"/>
    <w:rsid w:val="1E8E61EE"/>
    <w:rsid w:val="1E987F37"/>
    <w:rsid w:val="1E9B5BFE"/>
    <w:rsid w:val="1E9EA04D"/>
    <w:rsid w:val="1EA22911"/>
    <w:rsid w:val="1EA6F90B"/>
    <w:rsid w:val="1EAE0955"/>
    <w:rsid w:val="1EAFC3D9"/>
    <w:rsid w:val="1ECB433D"/>
    <w:rsid w:val="1EE86CC6"/>
    <w:rsid w:val="1EF463CA"/>
    <w:rsid w:val="1EFC64C1"/>
    <w:rsid w:val="1F0019A9"/>
    <w:rsid w:val="1F0C6C67"/>
    <w:rsid w:val="1F0EF44A"/>
    <w:rsid w:val="1F474AED"/>
    <w:rsid w:val="1F4A36CB"/>
    <w:rsid w:val="1F569AD0"/>
    <w:rsid w:val="1F5AA898"/>
    <w:rsid w:val="1F5D1285"/>
    <w:rsid w:val="1F6579E4"/>
    <w:rsid w:val="1F7A6708"/>
    <w:rsid w:val="1F869F6F"/>
    <w:rsid w:val="1F903A65"/>
    <w:rsid w:val="1FA74CD3"/>
    <w:rsid w:val="1FBAFF3D"/>
    <w:rsid w:val="1FF021DC"/>
    <w:rsid w:val="200289AB"/>
    <w:rsid w:val="2015C8AD"/>
    <w:rsid w:val="201A6D04"/>
    <w:rsid w:val="201DE0F7"/>
    <w:rsid w:val="202E7791"/>
    <w:rsid w:val="20348376"/>
    <w:rsid w:val="2048D189"/>
    <w:rsid w:val="204DF10B"/>
    <w:rsid w:val="2076FF22"/>
    <w:rsid w:val="20AB042C"/>
    <w:rsid w:val="20B383D2"/>
    <w:rsid w:val="20BC286B"/>
    <w:rsid w:val="20C0BA47"/>
    <w:rsid w:val="20D7F20F"/>
    <w:rsid w:val="20EEB31C"/>
    <w:rsid w:val="2102AAF5"/>
    <w:rsid w:val="211D836F"/>
    <w:rsid w:val="2143C5B4"/>
    <w:rsid w:val="215306BF"/>
    <w:rsid w:val="21903595"/>
    <w:rsid w:val="21A26625"/>
    <w:rsid w:val="21A9A695"/>
    <w:rsid w:val="21BB88EB"/>
    <w:rsid w:val="21D2E874"/>
    <w:rsid w:val="21D5E2B6"/>
    <w:rsid w:val="21DA6056"/>
    <w:rsid w:val="21FE61FD"/>
    <w:rsid w:val="220D6543"/>
    <w:rsid w:val="220F21AB"/>
    <w:rsid w:val="22127DA5"/>
    <w:rsid w:val="2233EFDE"/>
    <w:rsid w:val="2243E7E1"/>
    <w:rsid w:val="224C2E88"/>
    <w:rsid w:val="225597DB"/>
    <w:rsid w:val="2279FFA8"/>
    <w:rsid w:val="22877E1E"/>
    <w:rsid w:val="22B0367E"/>
    <w:rsid w:val="22D6BF97"/>
    <w:rsid w:val="22E142AC"/>
    <w:rsid w:val="22E22BF8"/>
    <w:rsid w:val="22FEAFDF"/>
    <w:rsid w:val="22FF6382"/>
    <w:rsid w:val="230A8BDD"/>
    <w:rsid w:val="23268D16"/>
    <w:rsid w:val="232FA3D5"/>
    <w:rsid w:val="232FFA6A"/>
    <w:rsid w:val="2337B810"/>
    <w:rsid w:val="23444075"/>
    <w:rsid w:val="234FB121"/>
    <w:rsid w:val="234FC776"/>
    <w:rsid w:val="23677360"/>
    <w:rsid w:val="236DD819"/>
    <w:rsid w:val="238CD91E"/>
    <w:rsid w:val="239D571A"/>
    <w:rsid w:val="23A21A32"/>
    <w:rsid w:val="23A25D8D"/>
    <w:rsid w:val="23BF62FD"/>
    <w:rsid w:val="23DCB94B"/>
    <w:rsid w:val="2432CE0C"/>
    <w:rsid w:val="243381D6"/>
    <w:rsid w:val="2439282D"/>
    <w:rsid w:val="244F41CA"/>
    <w:rsid w:val="2451B21F"/>
    <w:rsid w:val="248EAB46"/>
    <w:rsid w:val="24BA482A"/>
    <w:rsid w:val="24BD30A0"/>
    <w:rsid w:val="24BE9E8C"/>
    <w:rsid w:val="24D2BA0E"/>
    <w:rsid w:val="24D59003"/>
    <w:rsid w:val="24D7FA99"/>
    <w:rsid w:val="24EADD3E"/>
    <w:rsid w:val="24F9C2A4"/>
    <w:rsid w:val="2507563B"/>
    <w:rsid w:val="2510138A"/>
    <w:rsid w:val="255BB0AF"/>
    <w:rsid w:val="256DD17B"/>
    <w:rsid w:val="257FBE44"/>
    <w:rsid w:val="259B90BD"/>
    <w:rsid w:val="25B9A459"/>
    <w:rsid w:val="25C734E0"/>
    <w:rsid w:val="25E68B19"/>
    <w:rsid w:val="25EEA43E"/>
    <w:rsid w:val="25F6B62E"/>
    <w:rsid w:val="25F84911"/>
    <w:rsid w:val="2603CC6B"/>
    <w:rsid w:val="2616527A"/>
    <w:rsid w:val="261B4F61"/>
    <w:rsid w:val="261D21CF"/>
    <w:rsid w:val="26219E1C"/>
    <w:rsid w:val="2623E121"/>
    <w:rsid w:val="26262610"/>
    <w:rsid w:val="265557EE"/>
    <w:rsid w:val="265A5001"/>
    <w:rsid w:val="2661240A"/>
    <w:rsid w:val="266A5355"/>
    <w:rsid w:val="26759CC3"/>
    <w:rsid w:val="267BA457"/>
    <w:rsid w:val="2683C460"/>
    <w:rsid w:val="268681C2"/>
    <w:rsid w:val="26983901"/>
    <w:rsid w:val="269AF32C"/>
    <w:rsid w:val="26A3DAA1"/>
    <w:rsid w:val="26BE2EDA"/>
    <w:rsid w:val="26DA75EE"/>
    <w:rsid w:val="26DEFDEE"/>
    <w:rsid w:val="26E546D5"/>
    <w:rsid w:val="26F3F84D"/>
    <w:rsid w:val="26FED103"/>
    <w:rsid w:val="27118D04"/>
    <w:rsid w:val="271F768E"/>
    <w:rsid w:val="27280231"/>
    <w:rsid w:val="272A5A93"/>
    <w:rsid w:val="27310513"/>
    <w:rsid w:val="2751F7C9"/>
    <w:rsid w:val="275FAFBB"/>
    <w:rsid w:val="277B38ED"/>
    <w:rsid w:val="278151E0"/>
    <w:rsid w:val="27891F1F"/>
    <w:rsid w:val="27BBBDE4"/>
    <w:rsid w:val="27BF7FEE"/>
    <w:rsid w:val="27C2C91A"/>
    <w:rsid w:val="27CFF3EF"/>
    <w:rsid w:val="27E4C29E"/>
    <w:rsid w:val="27EFEEEF"/>
    <w:rsid w:val="2803D8E4"/>
    <w:rsid w:val="281456C1"/>
    <w:rsid w:val="28224347"/>
    <w:rsid w:val="283EA52B"/>
    <w:rsid w:val="2871149B"/>
    <w:rsid w:val="287CA61F"/>
    <w:rsid w:val="2887AFB7"/>
    <w:rsid w:val="28AB5D03"/>
    <w:rsid w:val="28CBEC36"/>
    <w:rsid w:val="28DC221B"/>
    <w:rsid w:val="28F24967"/>
    <w:rsid w:val="2904C54D"/>
    <w:rsid w:val="290EA7DD"/>
    <w:rsid w:val="2911DD9F"/>
    <w:rsid w:val="2912F18D"/>
    <w:rsid w:val="291EC178"/>
    <w:rsid w:val="2935B068"/>
    <w:rsid w:val="295FAC07"/>
    <w:rsid w:val="298689FD"/>
    <w:rsid w:val="29A49645"/>
    <w:rsid w:val="29A6B6FD"/>
    <w:rsid w:val="29A77EA1"/>
    <w:rsid w:val="29AE5E5A"/>
    <w:rsid w:val="29B19F71"/>
    <w:rsid w:val="29CD827B"/>
    <w:rsid w:val="29DEF503"/>
    <w:rsid w:val="29DF7230"/>
    <w:rsid w:val="2A013BE9"/>
    <w:rsid w:val="2A28CCA3"/>
    <w:rsid w:val="2A318727"/>
    <w:rsid w:val="2A487EAA"/>
    <w:rsid w:val="2A4B5353"/>
    <w:rsid w:val="2A5CFA2B"/>
    <w:rsid w:val="2A614ECF"/>
    <w:rsid w:val="2A67249E"/>
    <w:rsid w:val="2A6E77F1"/>
    <w:rsid w:val="2A76A769"/>
    <w:rsid w:val="2A9B2131"/>
    <w:rsid w:val="2AA8033B"/>
    <w:rsid w:val="2AA9EE9A"/>
    <w:rsid w:val="2AB9D534"/>
    <w:rsid w:val="2AC1CFB1"/>
    <w:rsid w:val="2ACB056A"/>
    <w:rsid w:val="2AD6DA34"/>
    <w:rsid w:val="2AED5444"/>
    <w:rsid w:val="2AF0C458"/>
    <w:rsid w:val="2B0F1853"/>
    <w:rsid w:val="2B1A9F36"/>
    <w:rsid w:val="2B2C2D8B"/>
    <w:rsid w:val="2B313FFA"/>
    <w:rsid w:val="2B505B22"/>
    <w:rsid w:val="2B66DEBA"/>
    <w:rsid w:val="2B7029C3"/>
    <w:rsid w:val="2B74B401"/>
    <w:rsid w:val="2B7E9817"/>
    <w:rsid w:val="2B8AE1C4"/>
    <w:rsid w:val="2B97BC21"/>
    <w:rsid w:val="2B9B0AF0"/>
    <w:rsid w:val="2BA322F3"/>
    <w:rsid w:val="2BCC93BA"/>
    <w:rsid w:val="2BD7600E"/>
    <w:rsid w:val="2BE7E8E5"/>
    <w:rsid w:val="2C0896D6"/>
    <w:rsid w:val="2C31C540"/>
    <w:rsid w:val="2C321FA8"/>
    <w:rsid w:val="2C3C4A04"/>
    <w:rsid w:val="2C733B56"/>
    <w:rsid w:val="2CBA9B4D"/>
    <w:rsid w:val="2CCDE516"/>
    <w:rsid w:val="2CDCB8B0"/>
    <w:rsid w:val="2CEA592F"/>
    <w:rsid w:val="2CEFD907"/>
    <w:rsid w:val="2CF66512"/>
    <w:rsid w:val="2CF7F08E"/>
    <w:rsid w:val="2CFCB82A"/>
    <w:rsid w:val="2D034D5F"/>
    <w:rsid w:val="2D0B5781"/>
    <w:rsid w:val="2D0BE2E0"/>
    <w:rsid w:val="2D0F3721"/>
    <w:rsid w:val="2D1692DE"/>
    <w:rsid w:val="2D2854E6"/>
    <w:rsid w:val="2D3574D1"/>
    <w:rsid w:val="2D373ED7"/>
    <w:rsid w:val="2D498E52"/>
    <w:rsid w:val="2D84DBED"/>
    <w:rsid w:val="2D8C0D72"/>
    <w:rsid w:val="2D99A22C"/>
    <w:rsid w:val="2DB10A9C"/>
    <w:rsid w:val="2DBE3E8C"/>
    <w:rsid w:val="2DC7A76C"/>
    <w:rsid w:val="2DD5025C"/>
    <w:rsid w:val="2DDE5521"/>
    <w:rsid w:val="2DEE803B"/>
    <w:rsid w:val="2E1369DB"/>
    <w:rsid w:val="2E1B9A07"/>
    <w:rsid w:val="2E2B38CA"/>
    <w:rsid w:val="2E4C6EBB"/>
    <w:rsid w:val="2E60555F"/>
    <w:rsid w:val="2E8A3D55"/>
    <w:rsid w:val="2EAEBB08"/>
    <w:rsid w:val="2ECF36FE"/>
    <w:rsid w:val="2ED8DAF1"/>
    <w:rsid w:val="2EDEFF44"/>
    <w:rsid w:val="2EE6FC1A"/>
    <w:rsid w:val="2EF3A6EC"/>
    <w:rsid w:val="2F00AA9F"/>
    <w:rsid w:val="2F1055AF"/>
    <w:rsid w:val="2F2F5EC0"/>
    <w:rsid w:val="2F3DC64F"/>
    <w:rsid w:val="2F4B49C7"/>
    <w:rsid w:val="2F4DB371"/>
    <w:rsid w:val="2F56B361"/>
    <w:rsid w:val="2F575671"/>
    <w:rsid w:val="2F592D40"/>
    <w:rsid w:val="2F64A2BE"/>
    <w:rsid w:val="2F7489AB"/>
    <w:rsid w:val="2F7714BF"/>
    <w:rsid w:val="2F7B4954"/>
    <w:rsid w:val="2F83AD84"/>
    <w:rsid w:val="2F967943"/>
    <w:rsid w:val="2FA4CCB3"/>
    <w:rsid w:val="2FA9F1A3"/>
    <w:rsid w:val="2FAC91FD"/>
    <w:rsid w:val="2FE27BC1"/>
    <w:rsid w:val="2FEC8BA6"/>
    <w:rsid w:val="2FFD7602"/>
    <w:rsid w:val="2FFFC8F4"/>
    <w:rsid w:val="301EC141"/>
    <w:rsid w:val="301FDE9E"/>
    <w:rsid w:val="3021D73B"/>
    <w:rsid w:val="302D35AF"/>
    <w:rsid w:val="303E5AE7"/>
    <w:rsid w:val="304D7A2F"/>
    <w:rsid w:val="306155BE"/>
    <w:rsid w:val="3068E741"/>
    <w:rsid w:val="3074ACE4"/>
    <w:rsid w:val="308C21D0"/>
    <w:rsid w:val="3097B4E1"/>
    <w:rsid w:val="30B38455"/>
    <w:rsid w:val="30B3A1B1"/>
    <w:rsid w:val="30D5784C"/>
    <w:rsid w:val="30D90351"/>
    <w:rsid w:val="311245F7"/>
    <w:rsid w:val="312597CD"/>
    <w:rsid w:val="313F0B0F"/>
    <w:rsid w:val="31585E55"/>
    <w:rsid w:val="315F9D2A"/>
    <w:rsid w:val="31629BE0"/>
    <w:rsid w:val="3166D3EF"/>
    <w:rsid w:val="317E078D"/>
    <w:rsid w:val="318AA3D5"/>
    <w:rsid w:val="31A53DB2"/>
    <w:rsid w:val="31C49372"/>
    <w:rsid w:val="31C97EDD"/>
    <w:rsid w:val="31D3C83C"/>
    <w:rsid w:val="31DA0FA8"/>
    <w:rsid w:val="31F37029"/>
    <w:rsid w:val="322B75EF"/>
    <w:rsid w:val="322C1212"/>
    <w:rsid w:val="3244296D"/>
    <w:rsid w:val="32517DFE"/>
    <w:rsid w:val="325555BA"/>
    <w:rsid w:val="325BFE71"/>
    <w:rsid w:val="3263A6F9"/>
    <w:rsid w:val="327F195A"/>
    <w:rsid w:val="328B0E02"/>
    <w:rsid w:val="328C5613"/>
    <w:rsid w:val="328FD41E"/>
    <w:rsid w:val="329D3C7B"/>
    <w:rsid w:val="32A0B4A3"/>
    <w:rsid w:val="32AA9038"/>
    <w:rsid w:val="32ABE99B"/>
    <w:rsid w:val="32B256D1"/>
    <w:rsid w:val="32CCFB36"/>
    <w:rsid w:val="32D74977"/>
    <w:rsid w:val="32E75F03"/>
    <w:rsid w:val="32EC52A4"/>
    <w:rsid w:val="32EDA64B"/>
    <w:rsid w:val="32F23B34"/>
    <w:rsid w:val="33220A91"/>
    <w:rsid w:val="333FCEEF"/>
    <w:rsid w:val="33476A89"/>
    <w:rsid w:val="3376F187"/>
    <w:rsid w:val="337F3CAC"/>
    <w:rsid w:val="3397D456"/>
    <w:rsid w:val="339D44B5"/>
    <w:rsid w:val="33ABDA77"/>
    <w:rsid w:val="33AE652D"/>
    <w:rsid w:val="33CFF87F"/>
    <w:rsid w:val="33D0CDE6"/>
    <w:rsid w:val="33DF66A2"/>
    <w:rsid w:val="33E06698"/>
    <w:rsid w:val="33EAF581"/>
    <w:rsid w:val="33FE1E76"/>
    <w:rsid w:val="3404B91F"/>
    <w:rsid w:val="34084FBF"/>
    <w:rsid w:val="341F2186"/>
    <w:rsid w:val="34201F49"/>
    <w:rsid w:val="342A465A"/>
    <w:rsid w:val="342C9E63"/>
    <w:rsid w:val="342D5F4D"/>
    <w:rsid w:val="3433A416"/>
    <w:rsid w:val="343A012B"/>
    <w:rsid w:val="3441E7C8"/>
    <w:rsid w:val="3457C39E"/>
    <w:rsid w:val="345B10BE"/>
    <w:rsid w:val="3462C928"/>
    <w:rsid w:val="3475DBD9"/>
    <w:rsid w:val="3476EF70"/>
    <w:rsid w:val="3484A653"/>
    <w:rsid w:val="3487A252"/>
    <w:rsid w:val="348CB0D6"/>
    <w:rsid w:val="3495DF19"/>
    <w:rsid w:val="349C3924"/>
    <w:rsid w:val="34B00B68"/>
    <w:rsid w:val="34B363B3"/>
    <w:rsid w:val="34BAF76C"/>
    <w:rsid w:val="34D2C7A0"/>
    <w:rsid w:val="34F07B45"/>
    <w:rsid w:val="34F327A4"/>
    <w:rsid w:val="3502B455"/>
    <w:rsid w:val="352047F0"/>
    <w:rsid w:val="355353AB"/>
    <w:rsid w:val="3558CD08"/>
    <w:rsid w:val="355A8DC6"/>
    <w:rsid w:val="355B5F3A"/>
    <w:rsid w:val="357C3A66"/>
    <w:rsid w:val="357E3B45"/>
    <w:rsid w:val="3598F05A"/>
    <w:rsid w:val="35AD9F8E"/>
    <w:rsid w:val="35C2966D"/>
    <w:rsid w:val="35D49240"/>
    <w:rsid w:val="35D9F846"/>
    <w:rsid w:val="35DB3E34"/>
    <w:rsid w:val="35E46B84"/>
    <w:rsid w:val="35E9B869"/>
    <w:rsid w:val="35F3CE2D"/>
    <w:rsid w:val="36281F52"/>
    <w:rsid w:val="363B8707"/>
    <w:rsid w:val="364C9436"/>
    <w:rsid w:val="3655DCA6"/>
    <w:rsid w:val="36602348"/>
    <w:rsid w:val="3662AEE1"/>
    <w:rsid w:val="36656D44"/>
    <w:rsid w:val="366B6A42"/>
    <w:rsid w:val="3677D3BC"/>
    <w:rsid w:val="367859DE"/>
    <w:rsid w:val="3683576D"/>
    <w:rsid w:val="36C6FA8E"/>
    <w:rsid w:val="36D0783B"/>
    <w:rsid w:val="370B6592"/>
    <w:rsid w:val="37207C49"/>
    <w:rsid w:val="373C70DF"/>
    <w:rsid w:val="373E127E"/>
    <w:rsid w:val="37514AD3"/>
    <w:rsid w:val="377E1BFC"/>
    <w:rsid w:val="377F8A8C"/>
    <w:rsid w:val="37800994"/>
    <w:rsid w:val="378451C7"/>
    <w:rsid w:val="378677DC"/>
    <w:rsid w:val="378BCFA7"/>
    <w:rsid w:val="379B4DDF"/>
    <w:rsid w:val="37A1B839"/>
    <w:rsid w:val="37B774DB"/>
    <w:rsid w:val="37DF9A2A"/>
    <w:rsid w:val="37E4BAAC"/>
    <w:rsid w:val="38114CA1"/>
    <w:rsid w:val="38130DA0"/>
    <w:rsid w:val="38177015"/>
    <w:rsid w:val="38295FA1"/>
    <w:rsid w:val="38332528"/>
    <w:rsid w:val="38399AB1"/>
    <w:rsid w:val="383F92DB"/>
    <w:rsid w:val="386F400A"/>
    <w:rsid w:val="387370DA"/>
    <w:rsid w:val="38756EE3"/>
    <w:rsid w:val="38828E06"/>
    <w:rsid w:val="38D5A64C"/>
    <w:rsid w:val="38D69D11"/>
    <w:rsid w:val="390F3B52"/>
    <w:rsid w:val="393773D3"/>
    <w:rsid w:val="39504F22"/>
    <w:rsid w:val="395F119C"/>
    <w:rsid w:val="39942428"/>
    <w:rsid w:val="39A4300F"/>
    <w:rsid w:val="39BD8F5A"/>
    <w:rsid w:val="39C06C69"/>
    <w:rsid w:val="39C0D5AD"/>
    <w:rsid w:val="39C39F5D"/>
    <w:rsid w:val="39D74EFD"/>
    <w:rsid w:val="39DF401A"/>
    <w:rsid w:val="39E7937F"/>
    <w:rsid w:val="39FCD211"/>
    <w:rsid w:val="39FDB899"/>
    <w:rsid w:val="3A096CD8"/>
    <w:rsid w:val="3A28DBA3"/>
    <w:rsid w:val="3A39ED64"/>
    <w:rsid w:val="3A5248AA"/>
    <w:rsid w:val="3A557A2D"/>
    <w:rsid w:val="3A57B357"/>
    <w:rsid w:val="3A58F7C8"/>
    <w:rsid w:val="3A59E987"/>
    <w:rsid w:val="3A6AFA63"/>
    <w:rsid w:val="3A7DBE91"/>
    <w:rsid w:val="3A956C4F"/>
    <w:rsid w:val="3A98221B"/>
    <w:rsid w:val="3AB84F08"/>
    <w:rsid w:val="3ADDF9DD"/>
    <w:rsid w:val="3AE4A288"/>
    <w:rsid w:val="3B20CE96"/>
    <w:rsid w:val="3B2583A6"/>
    <w:rsid w:val="3B341EAE"/>
    <w:rsid w:val="3B59DEA0"/>
    <w:rsid w:val="3B682772"/>
    <w:rsid w:val="3B6E776D"/>
    <w:rsid w:val="3B8D9E83"/>
    <w:rsid w:val="3BE127B3"/>
    <w:rsid w:val="3BE56FE3"/>
    <w:rsid w:val="3BF95E2E"/>
    <w:rsid w:val="3BFB8060"/>
    <w:rsid w:val="3C1308E3"/>
    <w:rsid w:val="3C157F32"/>
    <w:rsid w:val="3C19DF4A"/>
    <w:rsid w:val="3C2AAA70"/>
    <w:rsid w:val="3C2FF614"/>
    <w:rsid w:val="3C53E01F"/>
    <w:rsid w:val="3C740649"/>
    <w:rsid w:val="3C821F09"/>
    <w:rsid w:val="3C88498F"/>
    <w:rsid w:val="3C8CB41D"/>
    <w:rsid w:val="3C926F5A"/>
    <w:rsid w:val="3C9F99BB"/>
    <w:rsid w:val="3CD94CAE"/>
    <w:rsid w:val="3CE0495D"/>
    <w:rsid w:val="3CEAA625"/>
    <w:rsid w:val="3CF06A1D"/>
    <w:rsid w:val="3D1ED858"/>
    <w:rsid w:val="3D2F2474"/>
    <w:rsid w:val="3D4D3EAC"/>
    <w:rsid w:val="3D76F29B"/>
    <w:rsid w:val="3DA9F349"/>
    <w:rsid w:val="3DCD68B5"/>
    <w:rsid w:val="3DFC1713"/>
    <w:rsid w:val="3E01CF4C"/>
    <w:rsid w:val="3E3EF2F7"/>
    <w:rsid w:val="3E4717DB"/>
    <w:rsid w:val="3E4D081C"/>
    <w:rsid w:val="3E593D62"/>
    <w:rsid w:val="3E71D4C2"/>
    <w:rsid w:val="3E8985E8"/>
    <w:rsid w:val="3EB522A8"/>
    <w:rsid w:val="3EBAA8B9"/>
    <w:rsid w:val="3ECC74BA"/>
    <w:rsid w:val="3ECFF088"/>
    <w:rsid w:val="3EE75C26"/>
    <w:rsid w:val="3EF22DA2"/>
    <w:rsid w:val="3EF452E6"/>
    <w:rsid w:val="3EFE72B3"/>
    <w:rsid w:val="3F041544"/>
    <w:rsid w:val="3F05F5FB"/>
    <w:rsid w:val="3F0B9E2D"/>
    <w:rsid w:val="3F1A09CA"/>
    <w:rsid w:val="3F3B0D6A"/>
    <w:rsid w:val="3F4F52A1"/>
    <w:rsid w:val="3F654E72"/>
    <w:rsid w:val="3F79139F"/>
    <w:rsid w:val="3F864067"/>
    <w:rsid w:val="3FA6D84D"/>
    <w:rsid w:val="3FAD9659"/>
    <w:rsid w:val="3FB231F8"/>
    <w:rsid w:val="3FB94494"/>
    <w:rsid w:val="3FD7117C"/>
    <w:rsid w:val="3FDC7F98"/>
    <w:rsid w:val="3FF40758"/>
    <w:rsid w:val="40324F55"/>
    <w:rsid w:val="40485A04"/>
    <w:rsid w:val="4050DDA7"/>
    <w:rsid w:val="405C789E"/>
    <w:rsid w:val="406A2763"/>
    <w:rsid w:val="40761F4B"/>
    <w:rsid w:val="4087D176"/>
    <w:rsid w:val="4098DFB7"/>
    <w:rsid w:val="40996E7A"/>
    <w:rsid w:val="40A60992"/>
    <w:rsid w:val="40A859FE"/>
    <w:rsid w:val="40B6C7D5"/>
    <w:rsid w:val="40D08E3D"/>
    <w:rsid w:val="40D0DAB3"/>
    <w:rsid w:val="40D7CC71"/>
    <w:rsid w:val="40D824F2"/>
    <w:rsid w:val="40EE48F8"/>
    <w:rsid w:val="40F2BC42"/>
    <w:rsid w:val="40F521E7"/>
    <w:rsid w:val="40F6D171"/>
    <w:rsid w:val="412AB5A4"/>
    <w:rsid w:val="413BF646"/>
    <w:rsid w:val="414CB7F9"/>
    <w:rsid w:val="414CFA21"/>
    <w:rsid w:val="4156D1FE"/>
    <w:rsid w:val="4165EAEE"/>
    <w:rsid w:val="417E4929"/>
    <w:rsid w:val="418C5825"/>
    <w:rsid w:val="4190FC21"/>
    <w:rsid w:val="419671BA"/>
    <w:rsid w:val="419EFED9"/>
    <w:rsid w:val="419FF0A3"/>
    <w:rsid w:val="41A90189"/>
    <w:rsid w:val="41ABBF97"/>
    <w:rsid w:val="41B45239"/>
    <w:rsid w:val="41CC28F7"/>
    <w:rsid w:val="41DDDBE3"/>
    <w:rsid w:val="420564BF"/>
    <w:rsid w:val="4227A249"/>
    <w:rsid w:val="422FE562"/>
    <w:rsid w:val="4254F92A"/>
    <w:rsid w:val="426E0B35"/>
    <w:rsid w:val="428BE362"/>
    <w:rsid w:val="428DC1FC"/>
    <w:rsid w:val="4295BC2C"/>
    <w:rsid w:val="429FDDB6"/>
    <w:rsid w:val="42AE0EE7"/>
    <w:rsid w:val="42BD86A9"/>
    <w:rsid w:val="42C024D7"/>
    <w:rsid w:val="42C1F51E"/>
    <w:rsid w:val="42CCEF92"/>
    <w:rsid w:val="42DB4294"/>
    <w:rsid w:val="4332A814"/>
    <w:rsid w:val="43555980"/>
    <w:rsid w:val="436149D0"/>
    <w:rsid w:val="436249E2"/>
    <w:rsid w:val="43654433"/>
    <w:rsid w:val="4372B056"/>
    <w:rsid w:val="43800E16"/>
    <w:rsid w:val="43AC4759"/>
    <w:rsid w:val="43BDBB83"/>
    <w:rsid w:val="43C6088D"/>
    <w:rsid w:val="43EC0505"/>
    <w:rsid w:val="43FC66CD"/>
    <w:rsid w:val="43FFB4DD"/>
    <w:rsid w:val="44071B82"/>
    <w:rsid w:val="442A0B89"/>
    <w:rsid w:val="442B1C6C"/>
    <w:rsid w:val="443E59D0"/>
    <w:rsid w:val="444942DE"/>
    <w:rsid w:val="44545CDB"/>
    <w:rsid w:val="4456DAF8"/>
    <w:rsid w:val="4466CBA1"/>
    <w:rsid w:val="446CED4A"/>
    <w:rsid w:val="44E9FC3D"/>
    <w:rsid w:val="44F90089"/>
    <w:rsid w:val="45173AFC"/>
    <w:rsid w:val="451ECFB0"/>
    <w:rsid w:val="452384C0"/>
    <w:rsid w:val="452C098F"/>
    <w:rsid w:val="453A979A"/>
    <w:rsid w:val="4543260E"/>
    <w:rsid w:val="45689277"/>
    <w:rsid w:val="459F0539"/>
    <w:rsid w:val="45B96FFB"/>
    <w:rsid w:val="45C20BF8"/>
    <w:rsid w:val="45C5FB44"/>
    <w:rsid w:val="4601963E"/>
    <w:rsid w:val="461A68A9"/>
    <w:rsid w:val="4633DDA6"/>
    <w:rsid w:val="46506CD0"/>
    <w:rsid w:val="46597ED3"/>
    <w:rsid w:val="465F31E9"/>
    <w:rsid w:val="46646750"/>
    <w:rsid w:val="4674E70B"/>
    <w:rsid w:val="4681DA84"/>
    <w:rsid w:val="468CEFF0"/>
    <w:rsid w:val="4695A340"/>
    <w:rsid w:val="46A49F3E"/>
    <w:rsid w:val="46A50F19"/>
    <w:rsid w:val="46A8564B"/>
    <w:rsid w:val="46AD68A8"/>
    <w:rsid w:val="46B05657"/>
    <w:rsid w:val="46BE08C2"/>
    <w:rsid w:val="47289304"/>
    <w:rsid w:val="4738438A"/>
    <w:rsid w:val="47650C0F"/>
    <w:rsid w:val="477396DD"/>
    <w:rsid w:val="477994E2"/>
    <w:rsid w:val="47942209"/>
    <w:rsid w:val="47BDFBFF"/>
    <w:rsid w:val="47CE8D53"/>
    <w:rsid w:val="47EA83B6"/>
    <w:rsid w:val="47FB0D8E"/>
    <w:rsid w:val="480165CF"/>
    <w:rsid w:val="4826482F"/>
    <w:rsid w:val="4829AAEA"/>
    <w:rsid w:val="484675C9"/>
    <w:rsid w:val="484DF5E2"/>
    <w:rsid w:val="48510BCD"/>
    <w:rsid w:val="486CF946"/>
    <w:rsid w:val="487EDCC8"/>
    <w:rsid w:val="48867713"/>
    <w:rsid w:val="48903D1E"/>
    <w:rsid w:val="48A817E3"/>
    <w:rsid w:val="48AD75DD"/>
    <w:rsid w:val="48BC93BC"/>
    <w:rsid w:val="48C108B6"/>
    <w:rsid w:val="48E2FD96"/>
    <w:rsid w:val="48FD9E64"/>
    <w:rsid w:val="4912BCEC"/>
    <w:rsid w:val="49289D2D"/>
    <w:rsid w:val="492B558C"/>
    <w:rsid w:val="492EC528"/>
    <w:rsid w:val="4932554C"/>
    <w:rsid w:val="495CAFED"/>
    <w:rsid w:val="49778898"/>
    <w:rsid w:val="497C5E23"/>
    <w:rsid w:val="499941EB"/>
    <w:rsid w:val="49AF0489"/>
    <w:rsid w:val="49E5C442"/>
    <w:rsid w:val="49F2701F"/>
    <w:rsid w:val="49FB5828"/>
    <w:rsid w:val="4A043A17"/>
    <w:rsid w:val="4A07CFAA"/>
    <w:rsid w:val="4A086252"/>
    <w:rsid w:val="4A303343"/>
    <w:rsid w:val="4A323AD4"/>
    <w:rsid w:val="4A449A47"/>
    <w:rsid w:val="4A44A042"/>
    <w:rsid w:val="4A4A6AD7"/>
    <w:rsid w:val="4A592222"/>
    <w:rsid w:val="4A67A98B"/>
    <w:rsid w:val="4A716B84"/>
    <w:rsid w:val="4A722826"/>
    <w:rsid w:val="4A795D4C"/>
    <w:rsid w:val="4A7D0D0F"/>
    <w:rsid w:val="4A7F2BA4"/>
    <w:rsid w:val="4A85BA07"/>
    <w:rsid w:val="4A883473"/>
    <w:rsid w:val="4A8FDCAE"/>
    <w:rsid w:val="4AA59242"/>
    <w:rsid w:val="4AA6B3C8"/>
    <w:rsid w:val="4AA88E22"/>
    <w:rsid w:val="4AAEA9E1"/>
    <w:rsid w:val="4ABEC5C1"/>
    <w:rsid w:val="4AD4E520"/>
    <w:rsid w:val="4ADA8A42"/>
    <w:rsid w:val="4AE92242"/>
    <w:rsid w:val="4B36D359"/>
    <w:rsid w:val="4B4467F9"/>
    <w:rsid w:val="4B483315"/>
    <w:rsid w:val="4B4AE7F1"/>
    <w:rsid w:val="4B4FEDD7"/>
    <w:rsid w:val="4B54E731"/>
    <w:rsid w:val="4B635B64"/>
    <w:rsid w:val="4B6710D5"/>
    <w:rsid w:val="4B960002"/>
    <w:rsid w:val="4BA4B27F"/>
    <w:rsid w:val="4BB0C02B"/>
    <w:rsid w:val="4BB889AE"/>
    <w:rsid w:val="4BCF0245"/>
    <w:rsid w:val="4BD94736"/>
    <w:rsid w:val="4BDEE608"/>
    <w:rsid w:val="4BE00B70"/>
    <w:rsid w:val="4BE08DEF"/>
    <w:rsid w:val="4BE2E56C"/>
    <w:rsid w:val="4BF1BE4E"/>
    <w:rsid w:val="4C02131B"/>
    <w:rsid w:val="4C0770E0"/>
    <w:rsid w:val="4C146549"/>
    <w:rsid w:val="4C14BFB4"/>
    <w:rsid w:val="4C324CE4"/>
    <w:rsid w:val="4C38528C"/>
    <w:rsid w:val="4C46A7E8"/>
    <w:rsid w:val="4C58AFD1"/>
    <w:rsid w:val="4C6403BD"/>
    <w:rsid w:val="4C81D950"/>
    <w:rsid w:val="4CB9EA61"/>
    <w:rsid w:val="4CCC16E9"/>
    <w:rsid w:val="4D097DCE"/>
    <w:rsid w:val="4D2787B8"/>
    <w:rsid w:val="4D28863E"/>
    <w:rsid w:val="4D28E573"/>
    <w:rsid w:val="4D30A9DC"/>
    <w:rsid w:val="4D4E0B2B"/>
    <w:rsid w:val="4D574AB1"/>
    <w:rsid w:val="4D8093F5"/>
    <w:rsid w:val="4D881E8F"/>
    <w:rsid w:val="4D8B640D"/>
    <w:rsid w:val="4D92B8DB"/>
    <w:rsid w:val="4DB1843F"/>
    <w:rsid w:val="4DD015F0"/>
    <w:rsid w:val="4DD2DEAB"/>
    <w:rsid w:val="4DE1AE89"/>
    <w:rsid w:val="4DE5DF6B"/>
    <w:rsid w:val="4DF9AC3D"/>
    <w:rsid w:val="4E2750A8"/>
    <w:rsid w:val="4E29F1DF"/>
    <w:rsid w:val="4E319C02"/>
    <w:rsid w:val="4E3D18E0"/>
    <w:rsid w:val="4E3E44D3"/>
    <w:rsid w:val="4E424358"/>
    <w:rsid w:val="4E5185B1"/>
    <w:rsid w:val="4E8B0D8A"/>
    <w:rsid w:val="4E8CC2ED"/>
    <w:rsid w:val="4EAD1300"/>
    <w:rsid w:val="4EB2B1B1"/>
    <w:rsid w:val="4EC0CF94"/>
    <w:rsid w:val="4EC72D81"/>
    <w:rsid w:val="4ED0EF61"/>
    <w:rsid w:val="4EE48428"/>
    <w:rsid w:val="4EE90759"/>
    <w:rsid w:val="4F011088"/>
    <w:rsid w:val="4F164D9B"/>
    <w:rsid w:val="4F1895D6"/>
    <w:rsid w:val="4F390A92"/>
    <w:rsid w:val="4F519ADE"/>
    <w:rsid w:val="4F5D2E29"/>
    <w:rsid w:val="4F5DE9B7"/>
    <w:rsid w:val="4F894E43"/>
    <w:rsid w:val="4F93D510"/>
    <w:rsid w:val="4F9C0A67"/>
    <w:rsid w:val="4FC1DA4F"/>
    <w:rsid w:val="4FD0155B"/>
    <w:rsid w:val="4FF36EAB"/>
    <w:rsid w:val="500336B8"/>
    <w:rsid w:val="5007D453"/>
    <w:rsid w:val="5020DD66"/>
    <w:rsid w:val="502A1749"/>
    <w:rsid w:val="50473B16"/>
    <w:rsid w:val="5069A2F6"/>
    <w:rsid w:val="509F053C"/>
    <w:rsid w:val="50B19833"/>
    <w:rsid w:val="50B36437"/>
    <w:rsid w:val="50D64394"/>
    <w:rsid w:val="50E9498B"/>
    <w:rsid w:val="50EFB3A6"/>
    <w:rsid w:val="50FA0F45"/>
    <w:rsid w:val="5106362C"/>
    <w:rsid w:val="510F8F16"/>
    <w:rsid w:val="51527721"/>
    <w:rsid w:val="515DCC2E"/>
    <w:rsid w:val="51702EF4"/>
    <w:rsid w:val="5173E1C7"/>
    <w:rsid w:val="517C05CD"/>
    <w:rsid w:val="5189FD81"/>
    <w:rsid w:val="51B5F3D7"/>
    <w:rsid w:val="51BD0113"/>
    <w:rsid w:val="51D1725C"/>
    <w:rsid w:val="51EE971B"/>
    <w:rsid w:val="5205FB3A"/>
    <w:rsid w:val="520C1107"/>
    <w:rsid w:val="5226DFFF"/>
    <w:rsid w:val="523AA39D"/>
    <w:rsid w:val="523F0E76"/>
    <w:rsid w:val="5240DFC2"/>
    <w:rsid w:val="528DD19A"/>
    <w:rsid w:val="528F5FEF"/>
    <w:rsid w:val="5293B895"/>
    <w:rsid w:val="529FFAFE"/>
    <w:rsid w:val="52BC6C58"/>
    <w:rsid w:val="52C6AAAA"/>
    <w:rsid w:val="52FD811E"/>
    <w:rsid w:val="5317F185"/>
    <w:rsid w:val="53204D4D"/>
    <w:rsid w:val="5320D31C"/>
    <w:rsid w:val="5324150F"/>
    <w:rsid w:val="5326324B"/>
    <w:rsid w:val="532E7371"/>
    <w:rsid w:val="535090A5"/>
    <w:rsid w:val="53516FDB"/>
    <w:rsid w:val="537380CE"/>
    <w:rsid w:val="53812EEB"/>
    <w:rsid w:val="538197E1"/>
    <w:rsid w:val="5382BDDF"/>
    <w:rsid w:val="5389BD4D"/>
    <w:rsid w:val="539BAD69"/>
    <w:rsid w:val="539EA2B6"/>
    <w:rsid w:val="53BAF459"/>
    <w:rsid w:val="53CA4F1C"/>
    <w:rsid w:val="53CEC141"/>
    <w:rsid w:val="53D6D5EF"/>
    <w:rsid w:val="53DF1C36"/>
    <w:rsid w:val="53EDF069"/>
    <w:rsid w:val="53F954EB"/>
    <w:rsid w:val="5416198E"/>
    <w:rsid w:val="543DBA3B"/>
    <w:rsid w:val="544CE0F7"/>
    <w:rsid w:val="545CCC4D"/>
    <w:rsid w:val="546B7973"/>
    <w:rsid w:val="547C7ABB"/>
    <w:rsid w:val="5486DE7A"/>
    <w:rsid w:val="54A1831C"/>
    <w:rsid w:val="54AA1236"/>
    <w:rsid w:val="54B28242"/>
    <w:rsid w:val="54BC7AE1"/>
    <w:rsid w:val="550A1F07"/>
    <w:rsid w:val="550B6AA3"/>
    <w:rsid w:val="550B737A"/>
    <w:rsid w:val="550BFAE9"/>
    <w:rsid w:val="5541AEE4"/>
    <w:rsid w:val="55458190"/>
    <w:rsid w:val="555BBF10"/>
    <w:rsid w:val="557CC97D"/>
    <w:rsid w:val="557E5485"/>
    <w:rsid w:val="558909DE"/>
    <w:rsid w:val="55988BCC"/>
    <w:rsid w:val="559DBECF"/>
    <w:rsid w:val="55A29793"/>
    <w:rsid w:val="55BA6482"/>
    <w:rsid w:val="55DEA38D"/>
    <w:rsid w:val="55E41514"/>
    <w:rsid w:val="55F89175"/>
    <w:rsid w:val="561FAABD"/>
    <w:rsid w:val="562293C5"/>
    <w:rsid w:val="563FB3A2"/>
    <w:rsid w:val="56453A2C"/>
    <w:rsid w:val="564D0CCB"/>
    <w:rsid w:val="5651F0E9"/>
    <w:rsid w:val="56647AF7"/>
    <w:rsid w:val="566E9552"/>
    <w:rsid w:val="5671E4E2"/>
    <w:rsid w:val="5677A1F9"/>
    <w:rsid w:val="56929732"/>
    <w:rsid w:val="5696B967"/>
    <w:rsid w:val="569DFB36"/>
    <w:rsid w:val="56B85BC9"/>
    <w:rsid w:val="56BF6D35"/>
    <w:rsid w:val="56C5B766"/>
    <w:rsid w:val="56E523F3"/>
    <w:rsid w:val="570DE3CB"/>
    <w:rsid w:val="570E7E0E"/>
    <w:rsid w:val="572AF82B"/>
    <w:rsid w:val="5730FFA6"/>
    <w:rsid w:val="574DFDD1"/>
    <w:rsid w:val="574E641C"/>
    <w:rsid w:val="57659582"/>
    <w:rsid w:val="576FF15D"/>
    <w:rsid w:val="578248EE"/>
    <w:rsid w:val="579C1E8F"/>
    <w:rsid w:val="57A08CF6"/>
    <w:rsid w:val="57E1D5F6"/>
    <w:rsid w:val="583CBB2B"/>
    <w:rsid w:val="58404BB0"/>
    <w:rsid w:val="5844418C"/>
    <w:rsid w:val="586D7547"/>
    <w:rsid w:val="58749F28"/>
    <w:rsid w:val="587B792F"/>
    <w:rsid w:val="58AE5CA4"/>
    <w:rsid w:val="58BC2840"/>
    <w:rsid w:val="58C247D1"/>
    <w:rsid w:val="58E12DB0"/>
    <w:rsid w:val="58F93C59"/>
    <w:rsid w:val="58FA93B2"/>
    <w:rsid w:val="5900F9F8"/>
    <w:rsid w:val="59193FAD"/>
    <w:rsid w:val="592E405D"/>
    <w:rsid w:val="593873AF"/>
    <w:rsid w:val="594114D9"/>
    <w:rsid w:val="594D836D"/>
    <w:rsid w:val="597081BE"/>
    <w:rsid w:val="5970D79E"/>
    <w:rsid w:val="59718C07"/>
    <w:rsid w:val="597301F6"/>
    <w:rsid w:val="5991CD95"/>
    <w:rsid w:val="5995A79E"/>
    <w:rsid w:val="59A0EB0A"/>
    <w:rsid w:val="59A1EBCD"/>
    <w:rsid w:val="59A95F73"/>
    <w:rsid w:val="59AA75DA"/>
    <w:rsid w:val="59BAA7E5"/>
    <w:rsid w:val="59CA4D04"/>
    <w:rsid w:val="59CC6400"/>
    <w:rsid w:val="59E2BFCC"/>
    <w:rsid w:val="59F1E7AA"/>
    <w:rsid w:val="59FBC9E4"/>
    <w:rsid w:val="59FCAA3F"/>
    <w:rsid w:val="5A06E4C4"/>
    <w:rsid w:val="5A1D6234"/>
    <w:rsid w:val="5A2BA60D"/>
    <w:rsid w:val="5A551020"/>
    <w:rsid w:val="5A5B6E8D"/>
    <w:rsid w:val="5A7E285D"/>
    <w:rsid w:val="5A9D49A4"/>
    <w:rsid w:val="5ABF7DB6"/>
    <w:rsid w:val="5AC0152E"/>
    <w:rsid w:val="5AC1C786"/>
    <w:rsid w:val="5AC4FD96"/>
    <w:rsid w:val="5B023540"/>
    <w:rsid w:val="5B033B33"/>
    <w:rsid w:val="5B03D926"/>
    <w:rsid w:val="5B35477E"/>
    <w:rsid w:val="5B3BC475"/>
    <w:rsid w:val="5B4AA594"/>
    <w:rsid w:val="5B4AF6BA"/>
    <w:rsid w:val="5B4F0F07"/>
    <w:rsid w:val="5B592281"/>
    <w:rsid w:val="5B61D26F"/>
    <w:rsid w:val="5B759AAD"/>
    <w:rsid w:val="5B7A8C79"/>
    <w:rsid w:val="5B975527"/>
    <w:rsid w:val="5B9A8624"/>
    <w:rsid w:val="5BC661DF"/>
    <w:rsid w:val="5BE75B8E"/>
    <w:rsid w:val="5C04F510"/>
    <w:rsid w:val="5C596ECF"/>
    <w:rsid w:val="5C68A5EB"/>
    <w:rsid w:val="5C7486E3"/>
    <w:rsid w:val="5C79ACE0"/>
    <w:rsid w:val="5C98C869"/>
    <w:rsid w:val="5CAE6FCD"/>
    <w:rsid w:val="5CB4B45D"/>
    <w:rsid w:val="5CB651DA"/>
    <w:rsid w:val="5CD9C7B2"/>
    <w:rsid w:val="5CF1AC90"/>
    <w:rsid w:val="5CFAE2D2"/>
    <w:rsid w:val="5CFDA1E7"/>
    <w:rsid w:val="5CFEC13B"/>
    <w:rsid w:val="5D10870E"/>
    <w:rsid w:val="5D14019B"/>
    <w:rsid w:val="5D3C3924"/>
    <w:rsid w:val="5D3FA6F0"/>
    <w:rsid w:val="5D440F00"/>
    <w:rsid w:val="5D552C95"/>
    <w:rsid w:val="5D5CB64E"/>
    <w:rsid w:val="5D67F422"/>
    <w:rsid w:val="5D68252A"/>
    <w:rsid w:val="5D6B887F"/>
    <w:rsid w:val="5D7192D1"/>
    <w:rsid w:val="5D784769"/>
    <w:rsid w:val="5D832906"/>
    <w:rsid w:val="5D8C8D78"/>
    <w:rsid w:val="5D8EA8F2"/>
    <w:rsid w:val="5D92FEF5"/>
    <w:rsid w:val="5D9AABA8"/>
    <w:rsid w:val="5DA2E7AA"/>
    <w:rsid w:val="5DA40068"/>
    <w:rsid w:val="5DA4B11D"/>
    <w:rsid w:val="5DAEF5C3"/>
    <w:rsid w:val="5DAF9922"/>
    <w:rsid w:val="5DC0EEDE"/>
    <w:rsid w:val="5DD59F7F"/>
    <w:rsid w:val="5DFBE930"/>
    <w:rsid w:val="5E2719A2"/>
    <w:rsid w:val="5E390D3C"/>
    <w:rsid w:val="5E41D68C"/>
    <w:rsid w:val="5E5E5832"/>
    <w:rsid w:val="5E74A38F"/>
    <w:rsid w:val="5E8808DB"/>
    <w:rsid w:val="5E8922D9"/>
    <w:rsid w:val="5E895E80"/>
    <w:rsid w:val="5E9D6440"/>
    <w:rsid w:val="5EAE1F7A"/>
    <w:rsid w:val="5EB93092"/>
    <w:rsid w:val="5ED5EB30"/>
    <w:rsid w:val="5EDEBB68"/>
    <w:rsid w:val="5EEE26FE"/>
    <w:rsid w:val="5EF2B0B6"/>
    <w:rsid w:val="5EF867DD"/>
    <w:rsid w:val="5EFD1C94"/>
    <w:rsid w:val="5F3C79B5"/>
    <w:rsid w:val="5F400302"/>
    <w:rsid w:val="5F4994CF"/>
    <w:rsid w:val="5F556A5B"/>
    <w:rsid w:val="5F56BD32"/>
    <w:rsid w:val="5F60963E"/>
    <w:rsid w:val="5F68D8D4"/>
    <w:rsid w:val="5F7C5FC3"/>
    <w:rsid w:val="5FA14870"/>
    <w:rsid w:val="5FADBFBA"/>
    <w:rsid w:val="5FB1D574"/>
    <w:rsid w:val="5FC80539"/>
    <w:rsid w:val="600A9F03"/>
    <w:rsid w:val="600B3428"/>
    <w:rsid w:val="600BAAFC"/>
    <w:rsid w:val="600F96D6"/>
    <w:rsid w:val="601FF251"/>
    <w:rsid w:val="602FB7C3"/>
    <w:rsid w:val="6051CFE0"/>
    <w:rsid w:val="60A00B34"/>
    <w:rsid w:val="60AF24E3"/>
    <w:rsid w:val="60B3EAB5"/>
    <w:rsid w:val="60C72BC4"/>
    <w:rsid w:val="60CDBE3B"/>
    <w:rsid w:val="60E39530"/>
    <w:rsid w:val="60F7D876"/>
    <w:rsid w:val="611D3C1C"/>
    <w:rsid w:val="61234463"/>
    <w:rsid w:val="6135CB91"/>
    <w:rsid w:val="6137763E"/>
    <w:rsid w:val="614C22BC"/>
    <w:rsid w:val="614C382F"/>
    <w:rsid w:val="6157C9C9"/>
    <w:rsid w:val="615EDF36"/>
    <w:rsid w:val="616C07DC"/>
    <w:rsid w:val="616F1925"/>
    <w:rsid w:val="617261E9"/>
    <w:rsid w:val="617ACF17"/>
    <w:rsid w:val="6186F5B7"/>
    <w:rsid w:val="618EC258"/>
    <w:rsid w:val="618EF400"/>
    <w:rsid w:val="61934FD4"/>
    <w:rsid w:val="619A28AF"/>
    <w:rsid w:val="61C48138"/>
    <w:rsid w:val="61CB916E"/>
    <w:rsid w:val="61D23A1C"/>
    <w:rsid w:val="61DD8FDD"/>
    <w:rsid w:val="61F3D4CF"/>
    <w:rsid w:val="6201E060"/>
    <w:rsid w:val="6202F479"/>
    <w:rsid w:val="621EC063"/>
    <w:rsid w:val="6226E217"/>
    <w:rsid w:val="622B93AD"/>
    <w:rsid w:val="623A51E5"/>
    <w:rsid w:val="62413BEF"/>
    <w:rsid w:val="6275C32E"/>
    <w:rsid w:val="627A182E"/>
    <w:rsid w:val="62A54D3B"/>
    <w:rsid w:val="62E22CB1"/>
    <w:rsid w:val="62E35ABF"/>
    <w:rsid w:val="631368BE"/>
    <w:rsid w:val="632763F9"/>
    <w:rsid w:val="63323DCD"/>
    <w:rsid w:val="635F01E5"/>
    <w:rsid w:val="637FAA57"/>
    <w:rsid w:val="6389C580"/>
    <w:rsid w:val="63C505E1"/>
    <w:rsid w:val="63D0BE11"/>
    <w:rsid w:val="63DD3508"/>
    <w:rsid w:val="6414E643"/>
    <w:rsid w:val="6422EFAB"/>
    <w:rsid w:val="642A45E9"/>
    <w:rsid w:val="643A145C"/>
    <w:rsid w:val="644E34B9"/>
    <w:rsid w:val="6460BAE1"/>
    <w:rsid w:val="64874B83"/>
    <w:rsid w:val="648B6965"/>
    <w:rsid w:val="6492681A"/>
    <w:rsid w:val="64ADC9B8"/>
    <w:rsid w:val="64B18494"/>
    <w:rsid w:val="64C685E4"/>
    <w:rsid w:val="64E2506A"/>
    <w:rsid w:val="6500137C"/>
    <w:rsid w:val="650DE3FA"/>
    <w:rsid w:val="6522FE90"/>
    <w:rsid w:val="654429E4"/>
    <w:rsid w:val="656DE29E"/>
    <w:rsid w:val="65A20028"/>
    <w:rsid w:val="65A51694"/>
    <w:rsid w:val="65A90441"/>
    <w:rsid w:val="65D137AE"/>
    <w:rsid w:val="65D29F8E"/>
    <w:rsid w:val="65DAF2CD"/>
    <w:rsid w:val="65EB6E10"/>
    <w:rsid w:val="65EE666C"/>
    <w:rsid w:val="6612B2F6"/>
    <w:rsid w:val="66178FD3"/>
    <w:rsid w:val="6653E781"/>
    <w:rsid w:val="66552FFE"/>
    <w:rsid w:val="66622D5C"/>
    <w:rsid w:val="6680F874"/>
    <w:rsid w:val="66833F9D"/>
    <w:rsid w:val="66996A6B"/>
    <w:rsid w:val="6699CEF9"/>
    <w:rsid w:val="66BAE74D"/>
    <w:rsid w:val="66BCDDF2"/>
    <w:rsid w:val="66BE844C"/>
    <w:rsid w:val="66CA0B96"/>
    <w:rsid w:val="66CBE95C"/>
    <w:rsid w:val="66CF3FB1"/>
    <w:rsid w:val="66DA1D19"/>
    <w:rsid w:val="66E323F1"/>
    <w:rsid w:val="66E74A98"/>
    <w:rsid w:val="67022479"/>
    <w:rsid w:val="67053369"/>
    <w:rsid w:val="670F4F15"/>
    <w:rsid w:val="67208E8F"/>
    <w:rsid w:val="672A8406"/>
    <w:rsid w:val="673980E7"/>
    <w:rsid w:val="673FC786"/>
    <w:rsid w:val="6742828B"/>
    <w:rsid w:val="674D6B54"/>
    <w:rsid w:val="67688E03"/>
    <w:rsid w:val="676D1D15"/>
    <w:rsid w:val="678D35FF"/>
    <w:rsid w:val="678F3E28"/>
    <w:rsid w:val="67A3B6C0"/>
    <w:rsid w:val="67AE29EA"/>
    <w:rsid w:val="67B0F9DF"/>
    <w:rsid w:val="67C1B633"/>
    <w:rsid w:val="67CE3CBE"/>
    <w:rsid w:val="67CE97C3"/>
    <w:rsid w:val="67D16D8E"/>
    <w:rsid w:val="67D27147"/>
    <w:rsid w:val="68061AFB"/>
    <w:rsid w:val="6808A1DB"/>
    <w:rsid w:val="681567EC"/>
    <w:rsid w:val="6819A303"/>
    <w:rsid w:val="681A43FA"/>
    <w:rsid w:val="6835A958"/>
    <w:rsid w:val="683FF71A"/>
    <w:rsid w:val="684601C1"/>
    <w:rsid w:val="687F29D3"/>
    <w:rsid w:val="689BB40D"/>
    <w:rsid w:val="68CC2768"/>
    <w:rsid w:val="68D17C30"/>
    <w:rsid w:val="68D6E32D"/>
    <w:rsid w:val="68EB7CE9"/>
    <w:rsid w:val="69198B39"/>
    <w:rsid w:val="69330377"/>
    <w:rsid w:val="6946C60E"/>
    <w:rsid w:val="695C55C8"/>
    <w:rsid w:val="6972B5BF"/>
    <w:rsid w:val="697E86DF"/>
    <w:rsid w:val="699CAA6E"/>
    <w:rsid w:val="69A1C1C3"/>
    <w:rsid w:val="69B98A5E"/>
    <w:rsid w:val="69C4D07B"/>
    <w:rsid w:val="69C63B3F"/>
    <w:rsid w:val="69D4D6C9"/>
    <w:rsid w:val="6A12D76A"/>
    <w:rsid w:val="6A2C7FC6"/>
    <w:rsid w:val="6A4987F9"/>
    <w:rsid w:val="6A50FB01"/>
    <w:rsid w:val="6A54AE91"/>
    <w:rsid w:val="6A61196C"/>
    <w:rsid w:val="6A67A067"/>
    <w:rsid w:val="6A929CED"/>
    <w:rsid w:val="6A95216F"/>
    <w:rsid w:val="6A966667"/>
    <w:rsid w:val="6A9C0700"/>
    <w:rsid w:val="6AABE870"/>
    <w:rsid w:val="6AC802E6"/>
    <w:rsid w:val="6ACE8E79"/>
    <w:rsid w:val="6ADA5AF3"/>
    <w:rsid w:val="6AE866DB"/>
    <w:rsid w:val="6AF09204"/>
    <w:rsid w:val="6AFA70E5"/>
    <w:rsid w:val="6B0999C5"/>
    <w:rsid w:val="6B149C6B"/>
    <w:rsid w:val="6B2591BA"/>
    <w:rsid w:val="6B321D29"/>
    <w:rsid w:val="6B3AAA5E"/>
    <w:rsid w:val="6B3EEC57"/>
    <w:rsid w:val="6B40E453"/>
    <w:rsid w:val="6B497FE3"/>
    <w:rsid w:val="6B5C9189"/>
    <w:rsid w:val="6B66C665"/>
    <w:rsid w:val="6B74AC69"/>
    <w:rsid w:val="6B7601E7"/>
    <w:rsid w:val="6BA7EF9D"/>
    <w:rsid w:val="6BCC3040"/>
    <w:rsid w:val="6BD5DC08"/>
    <w:rsid w:val="6BD64CF2"/>
    <w:rsid w:val="6BD9D7BB"/>
    <w:rsid w:val="6BDE724C"/>
    <w:rsid w:val="6BE69146"/>
    <w:rsid w:val="6BF3BECE"/>
    <w:rsid w:val="6BF3F39E"/>
    <w:rsid w:val="6C066344"/>
    <w:rsid w:val="6C08BDFD"/>
    <w:rsid w:val="6C09A9E3"/>
    <w:rsid w:val="6C16A212"/>
    <w:rsid w:val="6C19FB0B"/>
    <w:rsid w:val="6C63890D"/>
    <w:rsid w:val="6C810B75"/>
    <w:rsid w:val="6C9C496C"/>
    <w:rsid w:val="6CC0D484"/>
    <w:rsid w:val="6CD9A156"/>
    <w:rsid w:val="6CDE6845"/>
    <w:rsid w:val="6CF0861E"/>
    <w:rsid w:val="6CF46C9A"/>
    <w:rsid w:val="6CFC79E7"/>
    <w:rsid w:val="6D00F663"/>
    <w:rsid w:val="6D12D77F"/>
    <w:rsid w:val="6D17C47A"/>
    <w:rsid w:val="6D23A254"/>
    <w:rsid w:val="6D29670B"/>
    <w:rsid w:val="6D40756F"/>
    <w:rsid w:val="6D42FBF0"/>
    <w:rsid w:val="6D4BFB7A"/>
    <w:rsid w:val="6D523CF1"/>
    <w:rsid w:val="6D57944A"/>
    <w:rsid w:val="6D647847"/>
    <w:rsid w:val="6D79641E"/>
    <w:rsid w:val="6D8B0DC7"/>
    <w:rsid w:val="6D9897A6"/>
    <w:rsid w:val="6DA5CB0D"/>
    <w:rsid w:val="6DAECDFF"/>
    <w:rsid w:val="6DC8AE94"/>
    <w:rsid w:val="6DCB612B"/>
    <w:rsid w:val="6DE414A8"/>
    <w:rsid w:val="6DEEB017"/>
    <w:rsid w:val="6DF3DCDE"/>
    <w:rsid w:val="6DF77D00"/>
    <w:rsid w:val="6E0DA904"/>
    <w:rsid w:val="6E107F58"/>
    <w:rsid w:val="6E19DC43"/>
    <w:rsid w:val="6E2700EA"/>
    <w:rsid w:val="6E3831FA"/>
    <w:rsid w:val="6E3BF065"/>
    <w:rsid w:val="6E47A0D0"/>
    <w:rsid w:val="6E5B6AD7"/>
    <w:rsid w:val="6E5EAEBE"/>
    <w:rsid w:val="6E66BB2D"/>
    <w:rsid w:val="6E76D370"/>
    <w:rsid w:val="6E7D19BF"/>
    <w:rsid w:val="6E8B47C9"/>
    <w:rsid w:val="6E8BF224"/>
    <w:rsid w:val="6EC6332F"/>
    <w:rsid w:val="6EC8DDF6"/>
    <w:rsid w:val="6ED109DE"/>
    <w:rsid w:val="6ED1F48E"/>
    <w:rsid w:val="6ED465DC"/>
    <w:rsid w:val="6EDC6541"/>
    <w:rsid w:val="6EE2473D"/>
    <w:rsid w:val="6EEA57D0"/>
    <w:rsid w:val="6EEC0DBA"/>
    <w:rsid w:val="6EEC8E5A"/>
    <w:rsid w:val="6EEF1364"/>
    <w:rsid w:val="6F1A8AD9"/>
    <w:rsid w:val="6F448236"/>
    <w:rsid w:val="6F4E3E45"/>
    <w:rsid w:val="6F517FBA"/>
    <w:rsid w:val="6F789882"/>
    <w:rsid w:val="6F897C21"/>
    <w:rsid w:val="6F9BEEAD"/>
    <w:rsid w:val="6FB4050B"/>
    <w:rsid w:val="6FB7A634"/>
    <w:rsid w:val="6FB94BF6"/>
    <w:rsid w:val="6FB951F7"/>
    <w:rsid w:val="6FD4FAD2"/>
    <w:rsid w:val="6FD900DC"/>
    <w:rsid w:val="6FE96297"/>
    <w:rsid w:val="6FFCBCFA"/>
    <w:rsid w:val="6FFEFE1D"/>
    <w:rsid w:val="6FFF02DF"/>
    <w:rsid w:val="700BE6A3"/>
    <w:rsid w:val="700C4CE2"/>
    <w:rsid w:val="7013C5CB"/>
    <w:rsid w:val="701A0907"/>
    <w:rsid w:val="702F27D3"/>
    <w:rsid w:val="7039C863"/>
    <w:rsid w:val="703EC1DA"/>
    <w:rsid w:val="704622F7"/>
    <w:rsid w:val="704F208C"/>
    <w:rsid w:val="70529AF8"/>
    <w:rsid w:val="70553208"/>
    <w:rsid w:val="7057DF96"/>
    <w:rsid w:val="7059DF5F"/>
    <w:rsid w:val="706FD420"/>
    <w:rsid w:val="70715FAA"/>
    <w:rsid w:val="7084C109"/>
    <w:rsid w:val="70B73455"/>
    <w:rsid w:val="7109EE1F"/>
    <w:rsid w:val="712679BC"/>
    <w:rsid w:val="712B42D3"/>
    <w:rsid w:val="71333809"/>
    <w:rsid w:val="71445385"/>
    <w:rsid w:val="716D3313"/>
    <w:rsid w:val="7187C401"/>
    <w:rsid w:val="719D3DD7"/>
    <w:rsid w:val="71BD39E7"/>
    <w:rsid w:val="71C16214"/>
    <w:rsid w:val="71CB1E6D"/>
    <w:rsid w:val="71DA945D"/>
    <w:rsid w:val="71DE4C6B"/>
    <w:rsid w:val="71F0FC53"/>
    <w:rsid w:val="71F49A9A"/>
    <w:rsid w:val="72008ADF"/>
    <w:rsid w:val="72202DC5"/>
    <w:rsid w:val="722B6663"/>
    <w:rsid w:val="725B917B"/>
    <w:rsid w:val="7271A03C"/>
    <w:rsid w:val="72772A87"/>
    <w:rsid w:val="727CEAEA"/>
    <w:rsid w:val="72941EA3"/>
    <w:rsid w:val="7295A679"/>
    <w:rsid w:val="729B6548"/>
    <w:rsid w:val="72A2FFC6"/>
    <w:rsid w:val="72A639B2"/>
    <w:rsid w:val="72B40C27"/>
    <w:rsid w:val="72B51963"/>
    <w:rsid w:val="72CA92B1"/>
    <w:rsid w:val="72F5FF36"/>
    <w:rsid w:val="730310A0"/>
    <w:rsid w:val="731A7422"/>
    <w:rsid w:val="732D1915"/>
    <w:rsid w:val="733847B5"/>
    <w:rsid w:val="733E3CF8"/>
    <w:rsid w:val="733ECD77"/>
    <w:rsid w:val="734DC9ED"/>
    <w:rsid w:val="735EC622"/>
    <w:rsid w:val="7363A501"/>
    <w:rsid w:val="736E3432"/>
    <w:rsid w:val="739D32B9"/>
    <w:rsid w:val="73BAFA73"/>
    <w:rsid w:val="73CA47C7"/>
    <w:rsid w:val="73DCB419"/>
    <w:rsid w:val="73ED767D"/>
    <w:rsid w:val="73F59A26"/>
    <w:rsid w:val="74112FFB"/>
    <w:rsid w:val="74147E27"/>
    <w:rsid w:val="7417D951"/>
    <w:rsid w:val="7444999E"/>
    <w:rsid w:val="74664BEB"/>
    <w:rsid w:val="748FB0B9"/>
    <w:rsid w:val="7492AC33"/>
    <w:rsid w:val="74ADB3A9"/>
    <w:rsid w:val="74B2775E"/>
    <w:rsid w:val="74C5277C"/>
    <w:rsid w:val="74C80CD2"/>
    <w:rsid w:val="74CC7B59"/>
    <w:rsid w:val="74CD0940"/>
    <w:rsid w:val="74DD0358"/>
    <w:rsid w:val="7518B0EA"/>
    <w:rsid w:val="7519AB4A"/>
    <w:rsid w:val="751F26EB"/>
    <w:rsid w:val="752B8831"/>
    <w:rsid w:val="752DB0E2"/>
    <w:rsid w:val="754A449C"/>
    <w:rsid w:val="754ED5BD"/>
    <w:rsid w:val="754FCDEC"/>
    <w:rsid w:val="757AE805"/>
    <w:rsid w:val="7595921C"/>
    <w:rsid w:val="75B3C1AB"/>
    <w:rsid w:val="75C90055"/>
    <w:rsid w:val="75D25640"/>
    <w:rsid w:val="760C79EB"/>
    <w:rsid w:val="761681D5"/>
    <w:rsid w:val="764CF787"/>
    <w:rsid w:val="764ED973"/>
    <w:rsid w:val="7653F759"/>
    <w:rsid w:val="76544204"/>
    <w:rsid w:val="76556596"/>
    <w:rsid w:val="76580778"/>
    <w:rsid w:val="76592DFE"/>
    <w:rsid w:val="7671817D"/>
    <w:rsid w:val="768AE73F"/>
    <w:rsid w:val="769C26E7"/>
    <w:rsid w:val="76A0CCD0"/>
    <w:rsid w:val="76A53582"/>
    <w:rsid w:val="76B66618"/>
    <w:rsid w:val="76C0A4CE"/>
    <w:rsid w:val="76C73FB2"/>
    <w:rsid w:val="76CA300C"/>
    <w:rsid w:val="76D40C17"/>
    <w:rsid w:val="76EF7D6F"/>
    <w:rsid w:val="77017199"/>
    <w:rsid w:val="773D72AB"/>
    <w:rsid w:val="775DDEC2"/>
    <w:rsid w:val="776A175F"/>
    <w:rsid w:val="779026DC"/>
    <w:rsid w:val="7799D4B1"/>
    <w:rsid w:val="77E59A31"/>
    <w:rsid w:val="77ED56DA"/>
    <w:rsid w:val="78232C80"/>
    <w:rsid w:val="782A7517"/>
    <w:rsid w:val="78348DBE"/>
    <w:rsid w:val="785EF604"/>
    <w:rsid w:val="7869AB84"/>
    <w:rsid w:val="7871F2B5"/>
    <w:rsid w:val="7872518A"/>
    <w:rsid w:val="78921430"/>
    <w:rsid w:val="78A05924"/>
    <w:rsid w:val="78A5EF3D"/>
    <w:rsid w:val="78BE031D"/>
    <w:rsid w:val="78C51748"/>
    <w:rsid w:val="78C58161"/>
    <w:rsid w:val="78CA3389"/>
    <w:rsid w:val="78F08F35"/>
    <w:rsid w:val="78F6D29D"/>
    <w:rsid w:val="78FBE870"/>
    <w:rsid w:val="79043B62"/>
    <w:rsid w:val="79358277"/>
    <w:rsid w:val="793CAC45"/>
    <w:rsid w:val="79469CA1"/>
    <w:rsid w:val="7955E8E0"/>
    <w:rsid w:val="7958277C"/>
    <w:rsid w:val="79585D58"/>
    <w:rsid w:val="795B12F3"/>
    <w:rsid w:val="7973E70A"/>
    <w:rsid w:val="79833E12"/>
    <w:rsid w:val="798BB208"/>
    <w:rsid w:val="79A3FB00"/>
    <w:rsid w:val="79CA436A"/>
    <w:rsid w:val="79D15AA4"/>
    <w:rsid w:val="79D67DEA"/>
    <w:rsid w:val="79ED2FCA"/>
    <w:rsid w:val="79F37861"/>
    <w:rsid w:val="7A050F03"/>
    <w:rsid w:val="7A30761F"/>
    <w:rsid w:val="7A3350F1"/>
    <w:rsid w:val="7A4B432A"/>
    <w:rsid w:val="7A4C14B7"/>
    <w:rsid w:val="7A749AFF"/>
    <w:rsid w:val="7A9AE227"/>
    <w:rsid w:val="7AAD329F"/>
    <w:rsid w:val="7AB2442D"/>
    <w:rsid w:val="7AD3B380"/>
    <w:rsid w:val="7ADBEB8C"/>
    <w:rsid w:val="7AE269DE"/>
    <w:rsid w:val="7AF28D3C"/>
    <w:rsid w:val="7B1621A4"/>
    <w:rsid w:val="7B19E93F"/>
    <w:rsid w:val="7B2D8812"/>
    <w:rsid w:val="7B34687A"/>
    <w:rsid w:val="7B46594E"/>
    <w:rsid w:val="7B5AECB2"/>
    <w:rsid w:val="7B61F86F"/>
    <w:rsid w:val="7B6ABB49"/>
    <w:rsid w:val="7B7790DB"/>
    <w:rsid w:val="7B83F189"/>
    <w:rsid w:val="7B8FD6D8"/>
    <w:rsid w:val="7B969903"/>
    <w:rsid w:val="7B9C1E36"/>
    <w:rsid w:val="7BB1A9F0"/>
    <w:rsid w:val="7BB2C42E"/>
    <w:rsid w:val="7BBC9149"/>
    <w:rsid w:val="7BC0087B"/>
    <w:rsid w:val="7BC92A17"/>
    <w:rsid w:val="7BCF8572"/>
    <w:rsid w:val="7C5DF579"/>
    <w:rsid w:val="7C916C5E"/>
    <w:rsid w:val="7C9530D3"/>
    <w:rsid w:val="7CC098C9"/>
    <w:rsid w:val="7CCF7DF6"/>
    <w:rsid w:val="7CD966D1"/>
    <w:rsid w:val="7CE60774"/>
    <w:rsid w:val="7CED95FE"/>
    <w:rsid w:val="7CEFD73F"/>
    <w:rsid w:val="7D0BA524"/>
    <w:rsid w:val="7D332A8C"/>
    <w:rsid w:val="7D6ECCB6"/>
    <w:rsid w:val="7D70753F"/>
    <w:rsid w:val="7D735B2D"/>
    <w:rsid w:val="7D73A73A"/>
    <w:rsid w:val="7D943758"/>
    <w:rsid w:val="7DAA48EF"/>
    <w:rsid w:val="7DB37214"/>
    <w:rsid w:val="7DC4F679"/>
    <w:rsid w:val="7DEE0F98"/>
    <w:rsid w:val="7E43C934"/>
    <w:rsid w:val="7E466857"/>
    <w:rsid w:val="7E4B000E"/>
    <w:rsid w:val="7E4DCB5B"/>
    <w:rsid w:val="7E4FF869"/>
    <w:rsid w:val="7E583447"/>
    <w:rsid w:val="7E66A4BE"/>
    <w:rsid w:val="7E93039A"/>
    <w:rsid w:val="7E95FF46"/>
    <w:rsid w:val="7EA9ABF5"/>
    <w:rsid w:val="7EDDD16D"/>
    <w:rsid w:val="7EF9081D"/>
    <w:rsid w:val="7F1099D3"/>
    <w:rsid w:val="7F368B8F"/>
    <w:rsid w:val="7F4B1F10"/>
    <w:rsid w:val="7F6184A4"/>
    <w:rsid w:val="7F67D5B7"/>
    <w:rsid w:val="7F69EC1C"/>
    <w:rsid w:val="7F6F93AE"/>
    <w:rsid w:val="7F762481"/>
    <w:rsid w:val="7F7C2461"/>
    <w:rsid w:val="7F93A4E5"/>
    <w:rsid w:val="7FA1CF69"/>
    <w:rsid w:val="7FCF33FE"/>
    <w:rsid w:val="7FE76A2F"/>
    <w:rsid w:val="7FFB0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6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664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664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644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66449"/>
    <w:rPr>
      <w:rFonts w:ascii="Times New Roman" w:eastAsia="Times New Roman" w:hAnsi="Times New Roman" w:cs="Times New Roman"/>
      <w:b/>
      <w:bCs/>
      <w:sz w:val="24"/>
      <w:szCs w:val="24"/>
    </w:rPr>
  </w:style>
  <w:style w:type="character" w:styleId="Strong">
    <w:name w:val="Strong"/>
    <w:basedOn w:val="DefaultParagraphFont"/>
    <w:uiPriority w:val="22"/>
    <w:qFormat/>
    <w:rsid w:val="00A66449"/>
    <w:rPr>
      <w:b/>
      <w:bCs/>
    </w:rPr>
  </w:style>
  <w:style w:type="paragraph" w:styleId="NormalWeb">
    <w:name w:val="Normal (Web)"/>
    <w:basedOn w:val="Normal"/>
    <w:uiPriority w:val="99"/>
    <w:semiHidden/>
    <w:unhideWhenUsed/>
    <w:rsid w:val="00A664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6449"/>
    <w:rPr>
      <w:i/>
      <w:iCs/>
    </w:rPr>
  </w:style>
  <w:style w:type="character" w:styleId="Hyperlink">
    <w:name w:val="Hyperlink"/>
    <w:basedOn w:val="DefaultParagraphFont"/>
    <w:uiPriority w:val="99"/>
    <w:unhideWhenUsed/>
    <w:rsid w:val="00A66449"/>
    <w:rPr>
      <w:color w:val="0000FF"/>
      <w:u w:val="single"/>
    </w:rPr>
  </w:style>
  <w:style w:type="paragraph" w:styleId="FootnoteText">
    <w:name w:val="footnote text"/>
    <w:basedOn w:val="Normal"/>
    <w:link w:val="FootnoteTextChar"/>
    <w:uiPriority w:val="99"/>
    <w:semiHidden/>
    <w:unhideWhenUsed/>
    <w:rsid w:val="00423A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3AF5"/>
    <w:rPr>
      <w:sz w:val="20"/>
      <w:szCs w:val="20"/>
    </w:rPr>
  </w:style>
  <w:style w:type="character" w:styleId="FootnoteReference">
    <w:name w:val="footnote reference"/>
    <w:basedOn w:val="DefaultParagraphFont"/>
    <w:uiPriority w:val="99"/>
    <w:semiHidden/>
    <w:unhideWhenUsed/>
    <w:rsid w:val="00423AF5"/>
    <w:rPr>
      <w:vertAlign w:val="superscript"/>
    </w:rPr>
  </w:style>
  <w:style w:type="character" w:styleId="FollowedHyperlink">
    <w:name w:val="FollowedHyperlink"/>
    <w:basedOn w:val="DefaultParagraphFont"/>
    <w:uiPriority w:val="99"/>
    <w:semiHidden/>
    <w:unhideWhenUsed/>
    <w:rsid w:val="00EB6E24"/>
    <w:rPr>
      <w:color w:val="800080" w:themeColor="followedHyperlink"/>
      <w:u w:val="single"/>
    </w:rPr>
  </w:style>
  <w:style w:type="paragraph" w:styleId="ListParagraph">
    <w:name w:val="List Paragraph"/>
    <w:basedOn w:val="Normal"/>
    <w:uiPriority w:val="34"/>
    <w:qFormat/>
    <w:rsid w:val="005C6291"/>
    <w:pPr>
      <w:ind w:left="720"/>
      <w:contextualSpacing/>
    </w:pPr>
  </w:style>
  <w:style w:type="paragraph" w:styleId="BalloonText">
    <w:name w:val="Balloon Text"/>
    <w:basedOn w:val="Normal"/>
    <w:link w:val="BalloonTextChar"/>
    <w:uiPriority w:val="99"/>
    <w:semiHidden/>
    <w:unhideWhenUsed/>
    <w:rsid w:val="00A67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784"/>
    <w:rPr>
      <w:rFonts w:ascii="Tahoma" w:hAnsi="Tahoma" w:cs="Tahoma"/>
      <w:sz w:val="16"/>
      <w:szCs w:val="16"/>
    </w:rPr>
  </w:style>
  <w:style w:type="paragraph" w:styleId="EndnoteText">
    <w:name w:val="endnote text"/>
    <w:basedOn w:val="Normal"/>
    <w:link w:val="EndnoteTextChar"/>
    <w:uiPriority w:val="99"/>
    <w:semiHidden/>
    <w:unhideWhenUsed/>
    <w:rsid w:val="00F115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15E7"/>
    <w:rPr>
      <w:sz w:val="20"/>
      <w:szCs w:val="20"/>
    </w:rPr>
  </w:style>
  <w:style w:type="character" w:styleId="EndnoteReference">
    <w:name w:val="endnote reference"/>
    <w:basedOn w:val="DefaultParagraphFont"/>
    <w:uiPriority w:val="99"/>
    <w:semiHidden/>
    <w:unhideWhenUsed/>
    <w:rsid w:val="00F115E7"/>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05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A1A"/>
  </w:style>
  <w:style w:type="paragraph" w:styleId="Footer">
    <w:name w:val="footer"/>
    <w:basedOn w:val="Normal"/>
    <w:link w:val="FooterChar"/>
    <w:uiPriority w:val="99"/>
    <w:unhideWhenUsed/>
    <w:rsid w:val="00E05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A1A"/>
  </w:style>
  <w:style w:type="paragraph" w:styleId="CommentSubject">
    <w:name w:val="annotation subject"/>
    <w:basedOn w:val="CommentText"/>
    <w:next w:val="CommentText"/>
    <w:link w:val="CommentSubjectChar"/>
    <w:uiPriority w:val="99"/>
    <w:semiHidden/>
    <w:unhideWhenUsed/>
    <w:rsid w:val="00244B21"/>
    <w:rPr>
      <w:b/>
      <w:bCs/>
    </w:rPr>
  </w:style>
  <w:style w:type="character" w:customStyle="1" w:styleId="CommentSubjectChar">
    <w:name w:val="Comment Subject Char"/>
    <w:basedOn w:val="CommentTextChar"/>
    <w:link w:val="CommentSubject"/>
    <w:uiPriority w:val="99"/>
    <w:semiHidden/>
    <w:rsid w:val="00244B2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664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664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644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66449"/>
    <w:rPr>
      <w:rFonts w:ascii="Times New Roman" w:eastAsia="Times New Roman" w:hAnsi="Times New Roman" w:cs="Times New Roman"/>
      <w:b/>
      <w:bCs/>
      <w:sz w:val="24"/>
      <w:szCs w:val="24"/>
    </w:rPr>
  </w:style>
  <w:style w:type="character" w:styleId="Strong">
    <w:name w:val="Strong"/>
    <w:basedOn w:val="DefaultParagraphFont"/>
    <w:uiPriority w:val="22"/>
    <w:qFormat/>
    <w:rsid w:val="00A66449"/>
    <w:rPr>
      <w:b/>
      <w:bCs/>
    </w:rPr>
  </w:style>
  <w:style w:type="paragraph" w:styleId="NormalWeb">
    <w:name w:val="Normal (Web)"/>
    <w:basedOn w:val="Normal"/>
    <w:uiPriority w:val="99"/>
    <w:semiHidden/>
    <w:unhideWhenUsed/>
    <w:rsid w:val="00A664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6449"/>
    <w:rPr>
      <w:i/>
      <w:iCs/>
    </w:rPr>
  </w:style>
  <w:style w:type="character" w:styleId="Hyperlink">
    <w:name w:val="Hyperlink"/>
    <w:basedOn w:val="DefaultParagraphFont"/>
    <w:uiPriority w:val="99"/>
    <w:unhideWhenUsed/>
    <w:rsid w:val="00A66449"/>
    <w:rPr>
      <w:color w:val="0000FF"/>
      <w:u w:val="single"/>
    </w:rPr>
  </w:style>
  <w:style w:type="paragraph" w:styleId="FootnoteText">
    <w:name w:val="footnote text"/>
    <w:basedOn w:val="Normal"/>
    <w:link w:val="FootnoteTextChar"/>
    <w:uiPriority w:val="99"/>
    <w:semiHidden/>
    <w:unhideWhenUsed/>
    <w:rsid w:val="00423A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3AF5"/>
    <w:rPr>
      <w:sz w:val="20"/>
      <w:szCs w:val="20"/>
    </w:rPr>
  </w:style>
  <w:style w:type="character" w:styleId="FootnoteReference">
    <w:name w:val="footnote reference"/>
    <w:basedOn w:val="DefaultParagraphFont"/>
    <w:uiPriority w:val="99"/>
    <w:semiHidden/>
    <w:unhideWhenUsed/>
    <w:rsid w:val="00423AF5"/>
    <w:rPr>
      <w:vertAlign w:val="superscript"/>
    </w:rPr>
  </w:style>
  <w:style w:type="character" w:styleId="FollowedHyperlink">
    <w:name w:val="FollowedHyperlink"/>
    <w:basedOn w:val="DefaultParagraphFont"/>
    <w:uiPriority w:val="99"/>
    <w:semiHidden/>
    <w:unhideWhenUsed/>
    <w:rsid w:val="00EB6E24"/>
    <w:rPr>
      <w:color w:val="800080" w:themeColor="followedHyperlink"/>
      <w:u w:val="single"/>
    </w:rPr>
  </w:style>
  <w:style w:type="paragraph" w:styleId="ListParagraph">
    <w:name w:val="List Paragraph"/>
    <w:basedOn w:val="Normal"/>
    <w:uiPriority w:val="34"/>
    <w:qFormat/>
    <w:rsid w:val="005C6291"/>
    <w:pPr>
      <w:ind w:left="720"/>
      <w:contextualSpacing/>
    </w:pPr>
  </w:style>
  <w:style w:type="paragraph" w:styleId="BalloonText">
    <w:name w:val="Balloon Text"/>
    <w:basedOn w:val="Normal"/>
    <w:link w:val="BalloonTextChar"/>
    <w:uiPriority w:val="99"/>
    <w:semiHidden/>
    <w:unhideWhenUsed/>
    <w:rsid w:val="00A67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784"/>
    <w:rPr>
      <w:rFonts w:ascii="Tahoma" w:hAnsi="Tahoma" w:cs="Tahoma"/>
      <w:sz w:val="16"/>
      <w:szCs w:val="16"/>
    </w:rPr>
  </w:style>
  <w:style w:type="paragraph" w:styleId="EndnoteText">
    <w:name w:val="endnote text"/>
    <w:basedOn w:val="Normal"/>
    <w:link w:val="EndnoteTextChar"/>
    <w:uiPriority w:val="99"/>
    <w:semiHidden/>
    <w:unhideWhenUsed/>
    <w:rsid w:val="00F115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15E7"/>
    <w:rPr>
      <w:sz w:val="20"/>
      <w:szCs w:val="20"/>
    </w:rPr>
  </w:style>
  <w:style w:type="character" w:styleId="EndnoteReference">
    <w:name w:val="endnote reference"/>
    <w:basedOn w:val="DefaultParagraphFont"/>
    <w:uiPriority w:val="99"/>
    <w:semiHidden/>
    <w:unhideWhenUsed/>
    <w:rsid w:val="00F115E7"/>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05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A1A"/>
  </w:style>
  <w:style w:type="paragraph" w:styleId="Footer">
    <w:name w:val="footer"/>
    <w:basedOn w:val="Normal"/>
    <w:link w:val="FooterChar"/>
    <w:uiPriority w:val="99"/>
    <w:unhideWhenUsed/>
    <w:rsid w:val="00E05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A1A"/>
  </w:style>
  <w:style w:type="paragraph" w:styleId="CommentSubject">
    <w:name w:val="annotation subject"/>
    <w:basedOn w:val="CommentText"/>
    <w:next w:val="CommentText"/>
    <w:link w:val="CommentSubjectChar"/>
    <w:uiPriority w:val="99"/>
    <w:semiHidden/>
    <w:unhideWhenUsed/>
    <w:rsid w:val="00244B21"/>
    <w:rPr>
      <w:b/>
      <w:bCs/>
    </w:rPr>
  </w:style>
  <w:style w:type="character" w:customStyle="1" w:styleId="CommentSubjectChar">
    <w:name w:val="Comment Subject Char"/>
    <w:basedOn w:val="CommentTextChar"/>
    <w:link w:val="CommentSubject"/>
    <w:uiPriority w:val="99"/>
    <w:semiHidden/>
    <w:rsid w:val="00244B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105130">
      <w:bodyDiv w:val="1"/>
      <w:marLeft w:val="0"/>
      <w:marRight w:val="0"/>
      <w:marTop w:val="0"/>
      <w:marBottom w:val="0"/>
      <w:divBdr>
        <w:top w:val="none" w:sz="0" w:space="0" w:color="auto"/>
        <w:left w:val="none" w:sz="0" w:space="0" w:color="auto"/>
        <w:bottom w:val="none" w:sz="0" w:space="0" w:color="auto"/>
        <w:right w:val="none" w:sz="0" w:space="0" w:color="auto"/>
      </w:divBdr>
    </w:div>
    <w:div w:id="1345867149">
      <w:bodyDiv w:val="1"/>
      <w:marLeft w:val="0"/>
      <w:marRight w:val="0"/>
      <w:marTop w:val="0"/>
      <w:marBottom w:val="0"/>
      <w:divBdr>
        <w:top w:val="none" w:sz="0" w:space="0" w:color="auto"/>
        <w:left w:val="none" w:sz="0" w:space="0" w:color="auto"/>
        <w:bottom w:val="none" w:sz="0" w:space="0" w:color="auto"/>
        <w:right w:val="none" w:sz="0" w:space="0" w:color="auto"/>
      </w:divBdr>
    </w:div>
    <w:div w:id="1422291508">
      <w:bodyDiv w:val="1"/>
      <w:marLeft w:val="0"/>
      <w:marRight w:val="0"/>
      <w:marTop w:val="0"/>
      <w:marBottom w:val="0"/>
      <w:divBdr>
        <w:top w:val="none" w:sz="0" w:space="0" w:color="auto"/>
        <w:left w:val="none" w:sz="0" w:space="0" w:color="auto"/>
        <w:bottom w:val="none" w:sz="0" w:space="0" w:color="auto"/>
        <w:right w:val="none" w:sz="0" w:space="0" w:color="auto"/>
      </w:divBdr>
    </w:div>
    <w:div w:id="1456868259">
      <w:bodyDiv w:val="1"/>
      <w:marLeft w:val="0"/>
      <w:marRight w:val="0"/>
      <w:marTop w:val="0"/>
      <w:marBottom w:val="0"/>
      <w:divBdr>
        <w:top w:val="none" w:sz="0" w:space="0" w:color="auto"/>
        <w:left w:val="none" w:sz="0" w:space="0" w:color="auto"/>
        <w:bottom w:val="none" w:sz="0" w:space="0" w:color="auto"/>
        <w:right w:val="none" w:sz="0" w:space="0" w:color="auto"/>
      </w:divBdr>
    </w:div>
    <w:div w:id="1874146351">
      <w:bodyDiv w:val="1"/>
      <w:marLeft w:val="0"/>
      <w:marRight w:val="0"/>
      <w:marTop w:val="0"/>
      <w:marBottom w:val="0"/>
      <w:divBdr>
        <w:top w:val="none" w:sz="0" w:space="0" w:color="auto"/>
        <w:left w:val="none" w:sz="0" w:space="0" w:color="auto"/>
        <w:bottom w:val="none" w:sz="0" w:space="0" w:color="auto"/>
        <w:right w:val="none" w:sz="0" w:space="0" w:color="auto"/>
      </w:divBdr>
    </w:div>
    <w:div w:id="1952204556">
      <w:bodyDiv w:val="1"/>
      <w:marLeft w:val="0"/>
      <w:marRight w:val="0"/>
      <w:marTop w:val="0"/>
      <w:marBottom w:val="0"/>
      <w:divBdr>
        <w:top w:val="none" w:sz="0" w:space="0" w:color="auto"/>
        <w:left w:val="none" w:sz="0" w:space="0" w:color="auto"/>
        <w:bottom w:val="none" w:sz="0" w:space="0" w:color="auto"/>
        <w:right w:val="none" w:sz="0" w:space="0" w:color="auto"/>
      </w:divBdr>
    </w:div>
    <w:div w:id="198639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rme.org/resources/protecting-the-rights-of-students-with-disabilities-during-after-coronavirus-outbreak-updated-august-2020-word" TargetMode="External"/><Relationship Id="rId3" Type="http://schemas.openxmlformats.org/officeDocument/2006/relationships/styles" Target="styles.xml"/><Relationship Id="Ra043b2b41ba2443e"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sites.ed.gov/idea/files/qa-covid-19-03-12-2020.pdf" TargetMode="External"/><Relationship Id="rId17" Type="http://schemas.openxmlformats.org/officeDocument/2006/relationships/theme" Target="theme/theme1.xml"/><Relationship Id="R10c7e0631a1a4346" Type="http://schemas.microsoft.com/office/2011/relationships/commentsExtended" Target="commentsExtended.xml"/><Relationship Id="R8095e426dfc8498e"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ntTable" Target="fontTable.xml"/><Relationship Id="Rfb294a4de5f5466a"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me.org/resources/protecting-the-rights-of-students-with-disabilities-during-after-coronavirus-outbreak-updated-august-2020-wor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maine.gov/doe/sites/maine.gov.doe/files/inline-files/IRLP%20Guidance%208-28-2020.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maine.gov/doe/learning/specialed/due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6619E-BAFF-49D0-9794-265406E15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Atlee Reilly</dc:creator>
  <cp:lastModifiedBy>Sara R. Squires</cp:lastModifiedBy>
  <cp:revision>3</cp:revision>
  <dcterms:created xsi:type="dcterms:W3CDTF">2020-09-02T14:52:00Z</dcterms:created>
  <dcterms:modified xsi:type="dcterms:W3CDTF">2020-09-02T15:57:00Z</dcterms:modified>
</cp:coreProperties>
</file>