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C160" w14:textId="339FBC1A" w:rsidR="00591808" w:rsidRPr="00483E71" w:rsidRDefault="00983BF6" w:rsidP="00483E7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Updated </w:t>
      </w:r>
      <w:r w:rsidR="00951AC0">
        <w:rPr>
          <w:b/>
          <w:bCs/>
        </w:rPr>
        <w:t xml:space="preserve">Residency Requirement for COVID-19 </w:t>
      </w:r>
      <w:r w:rsidR="00483E71" w:rsidRPr="00483E71">
        <w:rPr>
          <w:b/>
          <w:bCs/>
        </w:rPr>
        <w:t>Vaccin</w:t>
      </w:r>
      <w:r w:rsidR="00951AC0">
        <w:rPr>
          <w:b/>
          <w:bCs/>
        </w:rPr>
        <w:t>es</w:t>
      </w:r>
      <w:r w:rsidR="00483E71" w:rsidRPr="00483E71">
        <w:rPr>
          <w:b/>
          <w:bCs/>
        </w:rPr>
        <w:t xml:space="preserve"> </w:t>
      </w:r>
    </w:p>
    <w:p w14:paraId="618584F3" w14:textId="06961517" w:rsidR="00483E71" w:rsidRPr="00483E71" w:rsidRDefault="000E717E" w:rsidP="00483E71">
      <w:pPr>
        <w:jc w:val="center"/>
        <w:rPr>
          <w:b/>
          <w:bCs/>
        </w:rPr>
      </w:pPr>
      <w:r>
        <w:rPr>
          <w:b/>
          <w:bCs/>
        </w:rPr>
        <w:t xml:space="preserve">May </w:t>
      </w:r>
      <w:r w:rsidR="00CD0A97">
        <w:rPr>
          <w:b/>
          <w:bCs/>
        </w:rPr>
        <w:t>4</w:t>
      </w:r>
      <w:r>
        <w:rPr>
          <w:b/>
          <w:bCs/>
        </w:rPr>
        <w:t>, 2021</w:t>
      </w:r>
    </w:p>
    <w:p w14:paraId="0A5F613E" w14:textId="08224CE9" w:rsidR="00483E71" w:rsidRDefault="00483E71"/>
    <w:p w14:paraId="0F0144EA" w14:textId="1D02E80A" w:rsidR="003923A6" w:rsidRDefault="002918D9">
      <w:r>
        <w:t xml:space="preserve">The State of Maine is eliminating its </w:t>
      </w:r>
      <w:r w:rsidR="004C7673">
        <w:t xml:space="preserve">residency </w:t>
      </w:r>
      <w:r>
        <w:t xml:space="preserve">requirement for </w:t>
      </w:r>
      <w:r w:rsidR="00523689">
        <w:t>administration of</w:t>
      </w:r>
      <w:r>
        <w:t xml:space="preserve"> COVID-19 vaccin</w:t>
      </w:r>
      <w:r w:rsidR="00523689">
        <w:t>es</w:t>
      </w:r>
      <w:r w:rsidR="00070AEE">
        <w:t>,</w:t>
      </w:r>
      <w:r>
        <w:t xml:space="preserve"> effective immediately. This change </w:t>
      </w:r>
      <w:r w:rsidR="003923A6">
        <w:t>reflects:</w:t>
      </w:r>
    </w:p>
    <w:p w14:paraId="06147B1A" w14:textId="77777777" w:rsidR="003923A6" w:rsidRDefault="003923A6"/>
    <w:p w14:paraId="73A0D923" w14:textId="138C9543" w:rsidR="003923A6" w:rsidRDefault="003923A6" w:rsidP="003923A6">
      <w:pPr>
        <w:pStyle w:val="ListParagraph"/>
        <w:numPr>
          <w:ilvl w:val="0"/>
          <w:numId w:val="1"/>
        </w:numPr>
      </w:pPr>
      <w:r>
        <w:t>Increasing supply of COVID-19 vaccine;</w:t>
      </w:r>
    </w:p>
    <w:p w14:paraId="09A86FF5" w14:textId="1B6B3377" w:rsidR="00245B7D" w:rsidRDefault="00245B7D" w:rsidP="003923A6">
      <w:pPr>
        <w:pStyle w:val="ListParagraph"/>
        <w:numPr>
          <w:ilvl w:val="0"/>
          <w:numId w:val="1"/>
        </w:numPr>
      </w:pPr>
      <w:r>
        <w:t xml:space="preserve">Growing numbers of seasonal workers arriving in Maine for agriculture, aquaculture, </w:t>
      </w:r>
      <w:r w:rsidR="00806257">
        <w:t xml:space="preserve">hospitality, and </w:t>
      </w:r>
      <w:r>
        <w:t xml:space="preserve">tourism; </w:t>
      </w:r>
    </w:p>
    <w:p w14:paraId="6B01FD49" w14:textId="58DAC801" w:rsidR="00A1307C" w:rsidRDefault="00A1307C" w:rsidP="003923A6">
      <w:pPr>
        <w:pStyle w:val="ListParagraph"/>
        <w:numPr>
          <w:ilvl w:val="0"/>
          <w:numId w:val="1"/>
        </w:numPr>
      </w:pPr>
      <w:r>
        <w:t>Arrival of seasonal residents;</w:t>
      </w:r>
    </w:p>
    <w:p w14:paraId="3ABB4299" w14:textId="46B3B4EC" w:rsidR="005F3973" w:rsidRDefault="005F3973" w:rsidP="003923A6">
      <w:pPr>
        <w:pStyle w:val="ListParagraph"/>
        <w:numPr>
          <w:ilvl w:val="0"/>
          <w:numId w:val="1"/>
        </w:numPr>
      </w:pPr>
      <w:r>
        <w:t xml:space="preserve">Returning college students; </w:t>
      </w:r>
      <w:r w:rsidR="00A266A8">
        <w:t xml:space="preserve">and </w:t>
      </w:r>
    </w:p>
    <w:p w14:paraId="26ED41C4" w14:textId="56A9D17D" w:rsidR="00483E71" w:rsidRDefault="00566A5D" w:rsidP="003923A6">
      <w:pPr>
        <w:pStyle w:val="ListParagraph"/>
        <w:numPr>
          <w:ilvl w:val="0"/>
          <w:numId w:val="1"/>
        </w:numPr>
      </w:pPr>
      <w:r>
        <w:t>F</w:t>
      </w:r>
      <w:r w:rsidR="00BC1C1E">
        <w:t>urther simplification of the vaccination process</w:t>
      </w:r>
      <w:r w:rsidR="00AB275C">
        <w:t xml:space="preserve"> </w:t>
      </w:r>
      <w:r w:rsidR="0002295C">
        <w:t xml:space="preserve">by removing the need to </w:t>
      </w:r>
      <w:r w:rsidR="00C11EF1">
        <w:t xml:space="preserve">verify </w:t>
      </w:r>
      <w:r w:rsidR="00BC1C1E">
        <w:t>proof of residency</w:t>
      </w:r>
      <w:r w:rsidR="00A266A8">
        <w:t xml:space="preserve">. </w:t>
      </w:r>
    </w:p>
    <w:p w14:paraId="584EF0A3" w14:textId="5287CC82" w:rsidR="00806257" w:rsidRDefault="00806257" w:rsidP="00806257"/>
    <w:p w14:paraId="3EBD78DC" w14:textId="798C6B28" w:rsidR="00806257" w:rsidRDefault="00806257" w:rsidP="00806257">
      <w:r>
        <w:t xml:space="preserve">Maine Immunization Providers </w:t>
      </w:r>
      <w:r w:rsidR="00B5337C">
        <w:t xml:space="preserve">may </w:t>
      </w:r>
      <w:r w:rsidR="00070AEE">
        <w:t xml:space="preserve">now </w:t>
      </w:r>
      <w:r w:rsidR="00B5337C">
        <w:t xml:space="preserve">administer </w:t>
      </w:r>
      <w:r w:rsidR="004F0D56">
        <w:t xml:space="preserve">COVID-19 vaccinations to individuals </w:t>
      </w:r>
      <w:r w:rsidR="001256CC">
        <w:t>regardless of their residency</w:t>
      </w:r>
      <w:r w:rsidR="00982E6C">
        <w:t xml:space="preserve">. </w:t>
      </w:r>
      <w:r w:rsidR="003D4140">
        <w:t>P</w:t>
      </w:r>
      <w:r w:rsidR="006F0C4A">
        <w:t xml:space="preserve">roviders </w:t>
      </w:r>
      <w:r w:rsidR="004F6E39">
        <w:t xml:space="preserve">are no longer required to ask for identification, but </w:t>
      </w:r>
      <w:r w:rsidR="000A3F5B">
        <w:t>should</w:t>
      </w:r>
      <w:r w:rsidR="006F0C4A">
        <w:t xml:space="preserve"> continue to </w:t>
      </w:r>
      <w:r w:rsidR="00AC62E3">
        <w:t xml:space="preserve">confirm </w:t>
      </w:r>
      <w:r w:rsidR="00A115EB">
        <w:t xml:space="preserve">the </w:t>
      </w:r>
      <w:r w:rsidR="00AC62E3">
        <w:t>age of youth under 18 and</w:t>
      </w:r>
      <w:r w:rsidR="006F0C4A">
        <w:t xml:space="preserve"> collect</w:t>
      </w:r>
      <w:r w:rsidR="00BB020A">
        <w:t xml:space="preserve"> the</w:t>
      </w:r>
      <w:r w:rsidR="006F0C4A">
        <w:t xml:space="preserve"> </w:t>
      </w:r>
      <w:r w:rsidR="008F069C">
        <w:t xml:space="preserve">age, </w:t>
      </w:r>
      <w:r w:rsidR="00672CD2">
        <w:t xml:space="preserve">address, </w:t>
      </w:r>
      <w:r w:rsidR="008F069C">
        <w:t xml:space="preserve">contact information, </w:t>
      </w:r>
      <w:r w:rsidR="00E54E04">
        <w:t>race, and ethnicity</w:t>
      </w:r>
      <w:r w:rsidR="00672CD2">
        <w:t xml:space="preserve"> </w:t>
      </w:r>
      <w:r w:rsidR="006F0C4A">
        <w:t xml:space="preserve">of </w:t>
      </w:r>
      <w:r w:rsidR="00BB020A">
        <w:t xml:space="preserve">the </w:t>
      </w:r>
      <w:r w:rsidR="006F0C4A">
        <w:t>individuals</w:t>
      </w:r>
      <w:r w:rsidR="00BB020A">
        <w:t xml:space="preserve"> that</w:t>
      </w:r>
      <w:r w:rsidR="006F0C4A">
        <w:t xml:space="preserve"> they vaccinate for </w:t>
      </w:r>
      <w:r w:rsidR="004F33A7">
        <w:t>health insurance</w:t>
      </w:r>
      <w:r w:rsidR="00BE2AB9">
        <w:t xml:space="preserve"> and</w:t>
      </w:r>
      <w:r w:rsidR="004F33A7">
        <w:t xml:space="preserve"> public health purposes.</w:t>
      </w:r>
    </w:p>
    <w:p w14:paraId="6F403F51" w14:textId="00E063C1" w:rsidR="008C547B" w:rsidRDefault="008C547B" w:rsidP="00806257"/>
    <w:p w14:paraId="3B5FA547" w14:textId="5459118D" w:rsidR="008C547B" w:rsidRDefault="006806D7" w:rsidP="00806257">
      <w:r>
        <w:t>With th</w:t>
      </w:r>
      <w:r w:rsidR="00A93D1A">
        <w:t xml:space="preserve">e removal of the residency requirement, the </w:t>
      </w:r>
      <w:r w:rsidR="00C52DA3">
        <w:t xml:space="preserve">sole limitation on COVID-19 vaccination </w:t>
      </w:r>
      <w:r w:rsidR="0094393B">
        <w:t xml:space="preserve">in Maine </w:t>
      </w:r>
      <w:r w:rsidR="00C52DA3">
        <w:t xml:space="preserve">at this time is age, </w:t>
      </w:r>
      <w:r w:rsidR="00BE2F12">
        <w:t xml:space="preserve">given </w:t>
      </w:r>
      <w:r w:rsidR="00C52DA3">
        <w:t xml:space="preserve">emergency use authorizations of the three </w:t>
      </w:r>
      <w:r w:rsidR="0094393B">
        <w:t xml:space="preserve">vaccines. </w:t>
      </w:r>
      <w:r w:rsidR="0054768E">
        <w:t>P</w:t>
      </w:r>
      <w:r w:rsidR="00007536">
        <w:t xml:space="preserve">roviders </w:t>
      </w:r>
      <w:r w:rsidR="00447A73">
        <w:t>must</w:t>
      </w:r>
      <w:r w:rsidR="00007536">
        <w:t xml:space="preserve"> limit eligibility for the Moderna and Johnson &amp; Johnson / Janssen </w:t>
      </w:r>
      <w:r w:rsidR="007400AD">
        <w:t xml:space="preserve">COVID-19 </w:t>
      </w:r>
      <w:r w:rsidR="00007536">
        <w:t>vaccines to individuals ages 18 and older</w:t>
      </w:r>
      <w:r w:rsidR="0054768E">
        <w:t xml:space="preserve">, and </w:t>
      </w:r>
      <w:r w:rsidR="007400AD">
        <w:t xml:space="preserve">limit eligibility for the Pfizer COVID-19 vaccines to individuals ages 16 and older. </w:t>
      </w:r>
      <w:r w:rsidR="0054768E">
        <w:t xml:space="preserve">Since </w:t>
      </w:r>
      <w:r w:rsidR="000A4047" w:rsidRPr="000A4047">
        <w:t>youth </w:t>
      </w:r>
      <w:r w:rsidR="0054768E">
        <w:t xml:space="preserve">may </w:t>
      </w:r>
      <w:r w:rsidR="000A4047" w:rsidRPr="000A4047">
        <w:t>have less documentation of age, parents or guardians can attest to the eligibility of a youth in their care. Vaccine sites can also check the State immunization registry, </w:t>
      </w:r>
      <w:proofErr w:type="spellStart"/>
      <w:r w:rsidR="000A4047" w:rsidRPr="000A4047">
        <w:t>ImmPact</w:t>
      </w:r>
      <w:proofErr w:type="spellEnd"/>
      <w:r w:rsidR="000A4047" w:rsidRPr="000A4047">
        <w:t>, to verify the date of birth of a person under 18 years old.</w:t>
      </w:r>
      <w:r w:rsidR="000A4047">
        <w:rPr>
          <w:rFonts w:ascii="Arial" w:hAnsi="Arial" w:cs="Arial"/>
          <w:color w:val="141414"/>
          <w:shd w:val="clear" w:color="auto" w:fill="FFFFFF"/>
        </w:rPr>
        <w:t> </w:t>
      </w:r>
    </w:p>
    <w:p w14:paraId="7989F5F8" w14:textId="3CAE321D" w:rsidR="009628D5" w:rsidRDefault="009628D5" w:rsidP="00806257"/>
    <w:p w14:paraId="01C568AB" w14:textId="2B874FE2" w:rsidR="009628D5" w:rsidRDefault="009628D5" w:rsidP="00806257"/>
    <w:p w14:paraId="0110507F" w14:textId="18C2D4C8" w:rsidR="007849CB" w:rsidRPr="007849CB" w:rsidRDefault="007849CB" w:rsidP="00806257">
      <w:pPr>
        <w:rPr>
          <w:b/>
          <w:bCs/>
        </w:rPr>
      </w:pPr>
      <w:r w:rsidRPr="00F009B4">
        <w:rPr>
          <w:b/>
          <w:bCs/>
          <w:highlight w:val="yellow"/>
        </w:rPr>
        <w:t>Public FAQs:</w:t>
      </w:r>
    </w:p>
    <w:p w14:paraId="0569B11C" w14:textId="42BC3858" w:rsidR="007849CB" w:rsidRDefault="007849CB" w:rsidP="00806257"/>
    <w:p w14:paraId="49CA5226" w14:textId="3327898B" w:rsidR="007849CB" w:rsidRPr="007849CB" w:rsidRDefault="007849CB" w:rsidP="00806257">
      <w:pPr>
        <w:rPr>
          <w:b/>
          <w:bCs/>
        </w:rPr>
      </w:pPr>
      <w:r w:rsidRPr="007849CB">
        <w:rPr>
          <w:b/>
          <w:bCs/>
        </w:rPr>
        <w:t>Who is eligible for vaccination now?</w:t>
      </w:r>
    </w:p>
    <w:p w14:paraId="6ADA0165" w14:textId="4D7BDDB3" w:rsidR="00F00096" w:rsidRDefault="00983BF6" w:rsidP="00F00096">
      <w:pPr>
        <w:pStyle w:val="NormalWeb"/>
        <w:shd w:val="clear" w:color="auto" w:fill="FFFFFF"/>
        <w:rPr>
          <w:rFonts w:ascii="Arial" w:hAnsi="Arial" w:cs="Arial"/>
          <w:color w:val="141414"/>
        </w:rPr>
      </w:pPr>
      <w:r>
        <w:t xml:space="preserve">Any individual 16 or older is eligible to receive COVID-19 vaccine in Maine. </w:t>
      </w:r>
      <w:r w:rsidR="00D06A35" w:rsidRPr="00181A30">
        <w:rPr>
          <w:color w:val="141414"/>
        </w:rPr>
        <w:t xml:space="preserve">The </w:t>
      </w:r>
      <w:proofErr w:type="spellStart"/>
      <w:r w:rsidR="00D06A35" w:rsidRPr="00181A30">
        <w:rPr>
          <w:color w:val="141414"/>
        </w:rPr>
        <w:t>Moderna</w:t>
      </w:r>
      <w:proofErr w:type="spellEnd"/>
      <w:r w:rsidR="009A42E9">
        <w:rPr>
          <w:color w:val="141414"/>
        </w:rPr>
        <w:t xml:space="preserve"> </w:t>
      </w:r>
      <w:r w:rsidR="00D06A35" w:rsidRPr="00181A30">
        <w:rPr>
          <w:color w:val="141414"/>
        </w:rPr>
        <w:t>and Johnson &amp; Johnson / Janssen vaccines are all authorized for individuals 18 and older</w:t>
      </w:r>
      <w:r>
        <w:rPr>
          <w:color w:val="141414"/>
        </w:rPr>
        <w:t xml:space="preserve"> and </w:t>
      </w:r>
      <w:r w:rsidR="00F00096">
        <w:rPr>
          <w:rFonts w:ascii="Arial" w:hAnsi="Arial" w:cs="Arial"/>
          <w:color w:val="141414"/>
        </w:rPr>
        <w:t xml:space="preserve">the Pfizer vaccine is authorized for </w:t>
      </w:r>
      <w:r w:rsidR="00990F52">
        <w:rPr>
          <w:rFonts w:ascii="Arial" w:hAnsi="Arial" w:cs="Arial"/>
          <w:color w:val="141414"/>
        </w:rPr>
        <w:t xml:space="preserve">those </w:t>
      </w:r>
      <w:r w:rsidR="00F00096">
        <w:rPr>
          <w:rFonts w:ascii="Arial" w:hAnsi="Arial" w:cs="Arial"/>
          <w:color w:val="141414"/>
        </w:rPr>
        <w:t xml:space="preserve">16 </w:t>
      </w:r>
      <w:r w:rsidR="00990F52">
        <w:rPr>
          <w:rFonts w:ascii="Arial" w:hAnsi="Arial" w:cs="Arial"/>
          <w:color w:val="141414"/>
        </w:rPr>
        <w:t>and older</w:t>
      </w:r>
      <w:r w:rsidR="00F00096">
        <w:rPr>
          <w:rFonts w:ascii="Arial" w:hAnsi="Arial" w:cs="Arial"/>
          <w:color w:val="141414"/>
        </w:rPr>
        <w:t xml:space="preserve">. </w:t>
      </w:r>
    </w:p>
    <w:p w14:paraId="0260DE2E" w14:textId="33623CBB" w:rsidR="00EF4B5F" w:rsidRPr="00B266C0" w:rsidRDefault="00A9414F" w:rsidP="00F00096">
      <w:pPr>
        <w:pStyle w:val="NormalWeb"/>
        <w:shd w:val="clear" w:color="auto" w:fill="FFFFFF"/>
        <w:rPr>
          <w:b/>
          <w:bCs/>
          <w:color w:val="141414"/>
        </w:rPr>
      </w:pPr>
      <w:r w:rsidRPr="00B266C0">
        <w:rPr>
          <w:b/>
          <w:bCs/>
          <w:color w:val="141414"/>
        </w:rPr>
        <w:t>Can residents from other states get vaccinated for COVID-19 in Maine, if they are otherwise eligible?</w:t>
      </w:r>
    </w:p>
    <w:p w14:paraId="5AC09704" w14:textId="57795062" w:rsidR="00A9414F" w:rsidRDefault="00FC607E" w:rsidP="00F00096">
      <w:pPr>
        <w:pStyle w:val="NormalWeb"/>
        <w:shd w:val="clear" w:color="auto" w:fill="FFFFFF"/>
        <w:rPr>
          <w:rFonts w:ascii="Arial" w:hAnsi="Arial" w:cs="Arial"/>
          <w:color w:val="141414"/>
        </w:rPr>
      </w:pPr>
      <w:r w:rsidRPr="00181A30">
        <w:rPr>
          <w:color w:val="141414"/>
          <w:shd w:val="clear" w:color="auto" w:fill="FFFFFF"/>
        </w:rPr>
        <w:t>Yes.</w:t>
      </w:r>
      <w:r w:rsidR="00F009B4">
        <w:rPr>
          <w:rFonts w:ascii="Arial" w:hAnsi="Arial" w:cs="Arial"/>
          <w:color w:val="141414"/>
          <w:shd w:val="clear" w:color="auto" w:fill="FFFFFF"/>
        </w:rPr>
        <w:t> </w:t>
      </w:r>
    </w:p>
    <w:p w14:paraId="41ED61DF" w14:textId="640DB277" w:rsidR="001352A2" w:rsidRPr="001352A2" w:rsidRDefault="00F24688" w:rsidP="00806257">
      <w:pPr>
        <w:rPr>
          <w:b/>
          <w:bCs/>
        </w:rPr>
      </w:pPr>
      <w:r w:rsidRPr="001352A2">
        <w:rPr>
          <w:b/>
          <w:bCs/>
        </w:rPr>
        <w:t xml:space="preserve">I reside in another state but work at a </w:t>
      </w:r>
      <w:r w:rsidR="001352A2" w:rsidRPr="001352A2">
        <w:rPr>
          <w:b/>
          <w:bCs/>
        </w:rPr>
        <w:t xml:space="preserve">school or licensed </w:t>
      </w:r>
      <w:r w:rsidRPr="001352A2">
        <w:rPr>
          <w:b/>
          <w:bCs/>
        </w:rPr>
        <w:t xml:space="preserve">child care </w:t>
      </w:r>
      <w:r w:rsidR="001352A2" w:rsidRPr="001352A2">
        <w:rPr>
          <w:b/>
          <w:bCs/>
        </w:rPr>
        <w:t>program in Maine. Am I eligible for COVID-19 vaccination in Maine?</w:t>
      </w:r>
    </w:p>
    <w:p w14:paraId="66516768" w14:textId="7FCEF72C" w:rsidR="007849CB" w:rsidRDefault="001352A2" w:rsidP="00806257">
      <w:r>
        <w:t xml:space="preserve"> </w:t>
      </w:r>
    </w:p>
    <w:p w14:paraId="19170F9F" w14:textId="7EF79B13" w:rsidR="00F24688" w:rsidRDefault="001352A2" w:rsidP="00806257">
      <w:r w:rsidRPr="00181A30">
        <w:rPr>
          <w:rFonts w:cs="Times New Roman"/>
          <w:color w:val="141414"/>
          <w:shd w:val="clear" w:color="auto" w:fill="FFFFFF"/>
        </w:rPr>
        <w:lastRenderedPageBreak/>
        <w:t>Yes.</w:t>
      </w:r>
      <w:r w:rsidR="00F24688">
        <w:rPr>
          <w:rFonts w:ascii="Arial" w:hAnsi="Arial" w:cs="Arial"/>
          <w:color w:val="141414"/>
          <w:shd w:val="clear" w:color="auto" w:fill="FFFFFF"/>
        </w:rPr>
        <w:t> </w:t>
      </w:r>
    </w:p>
    <w:sectPr w:rsidR="00F2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2108E"/>
    <w:multiLevelType w:val="hybridMultilevel"/>
    <w:tmpl w:val="7728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71"/>
    <w:rsid w:val="00007536"/>
    <w:rsid w:val="00007C2C"/>
    <w:rsid w:val="00012102"/>
    <w:rsid w:val="0002295C"/>
    <w:rsid w:val="00030B1B"/>
    <w:rsid w:val="000371B4"/>
    <w:rsid w:val="00070AEE"/>
    <w:rsid w:val="0007346A"/>
    <w:rsid w:val="00091275"/>
    <w:rsid w:val="000A3F5B"/>
    <w:rsid w:val="000A4047"/>
    <w:rsid w:val="000A4CA2"/>
    <w:rsid w:val="000B1F61"/>
    <w:rsid w:val="000B7A9B"/>
    <w:rsid w:val="000C73D8"/>
    <w:rsid w:val="000E717E"/>
    <w:rsid w:val="001256CC"/>
    <w:rsid w:val="00127E2E"/>
    <w:rsid w:val="001352A2"/>
    <w:rsid w:val="00140D4F"/>
    <w:rsid w:val="0015290E"/>
    <w:rsid w:val="00176BA4"/>
    <w:rsid w:val="00181A30"/>
    <w:rsid w:val="0018446A"/>
    <w:rsid w:val="001C61A3"/>
    <w:rsid w:val="001C735A"/>
    <w:rsid w:val="001D0BA8"/>
    <w:rsid w:val="001D63AE"/>
    <w:rsid w:val="001E1EBC"/>
    <w:rsid w:val="001E564C"/>
    <w:rsid w:val="001F656C"/>
    <w:rsid w:val="0020267E"/>
    <w:rsid w:val="00245B7D"/>
    <w:rsid w:val="00265E70"/>
    <w:rsid w:val="00274B70"/>
    <w:rsid w:val="00276CC7"/>
    <w:rsid w:val="00282A75"/>
    <w:rsid w:val="002853A9"/>
    <w:rsid w:val="00285E5F"/>
    <w:rsid w:val="0028685A"/>
    <w:rsid w:val="002918D9"/>
    <w:rsid w:val="002A3A09"/>
    <w:rsid w:val="002A3CA6"/>
    <w:rsid w:val="002B19B7"/>
    <w:rsid w:val="002B7378"/>
    <w:rsid w:val="002B7CB0"/>
    <w:rsid w:val="002C2A9D"/>
    <w:rsid w:val="002C4F03"/>
    <w:rsid w:val="002F3710"/>
    <w:rsid w:val="0030799E"/>
    <w:rsid w:val="0031432B"/>
    <w:rsid w:val="00315EC6"/>
    <w:rsid w:val="00345456"/>
    <w:rsid w:val="0035791A"/>
    <w:rsid w:val="00373478"/>
    <w:rsid w:val="00377FC1"/>
    <w:rsid w:val="00391150"/>
    <w:rsid w:val="003923A6"/>
    <w:rsid w:val="003A013B"/>
    <w:rsid w:val="003A5FB2"/>
    <w:rsid w:val="003D4140"/>
    <w:rsid w:val="004208E7"/>
    <w:rsid w:val="00423C55"/>
    <w:rsid w:val="00447A73"/>
    <w:rsid w:val="00456EBE"/>
    <w:rsid w:val="00473791"/>
    <w:rsid w:val="00483E71"/>
    <w:rsid w:val="004961B8"/>
    <w:rsid w:val="004B080A"/>
    <w:rsid w:val="004C3ECB"/>
    <w:rsid w:val="004C6DE1"/>
    <w:rsid w:val="004C7673"/>
    <w:rsid w:val="004E516D"/>
    <w:rsid w:val="004F0D56"/>
    <w:rsid w:val="004F33A7"/>
    <w:rsid w:val="004F6E39"/>
    <w:rsid w:val="00523689"/>
    <w:rsid w:val="0054768E"/>
    <w:rsid w:val="00556ABB"/>
    <w:rsid w:val="00557442"/>
    <w:rsid w:val="005627D2"/>
    <w:rsid w:val="00566A5D"/>
    <w:rsid w:val="005767D8"/>
    <w:rsid w:val="00581917"/>
    <w:rsid w:val="00590442"/>
    <w:rsid w:val="00591808"/>
    <w:rsid w:val="00591D74"/>
    <w:rsid w:val="005D1434"/>
    <w:rsid w:val="005D1764"/>
    <w:rsid w:val="005E02C2"/>
    <w:rsid w:val="005E1755"/>
    <w:rsid w:val="005F3973"/>
    <w:rsid w:val="005F757F"/>
    <w:rsid w:val="006015F3"/>
    <w:rsid w:val="00626DE1"/>
    <w:rsid w:val="00646A1F"/>
    <w:rsid w:val="006630C7"/>
    <w:rsid w:val="00672CD2"/>
    <w:rsid w:val="006806D7"/>
    <w:rsid w:val="00690922"/>
    <w:rsid w:val="0069370B"/>
    <w:rsid w:val="006A7D29"/>
    <w:rsid w:val="006B0D38"/>
    <w:rsid w:val="006B78D1"/>
    <w:rsid w:val="006B7E84"/>
    <w:rsid w:val="006D284D"/>
    <w:rsid w:val="006F0C4A"/>
    <w:rsid w:val="0072546A"/>
    <w:rsid w:val="007400AD"/>
    <w:rsid w:val="00744DC2"/>
    <w:rsid w:val="0076472E"/>
    <w:rsid w:val="007801B6"/>
    <w:rsid w:val="007849CB"/>
    <w:rsid w:val="007B7979"/>
    <w:rsid w:val="007D0F27"/>
    <w:rsid w:val="007D2440"/>
    <w:rsid w:val="007D4406"/>
    <w:rsid w:val="007D694E"/>
    <w:rsid w:val="007E53F8"/>
    <w:rsid w:val="00801760"/>
    <w:rsid w:val="00806257"/>
    <w:rsid w:val="00830F2A"/>
    <w:rsid w:val="00833F61"/>
    <w:rsid w:val="008826AE"/>
    <w:rsid w:val="00891F9A"/>
    <w:rsid w:val="008A5444"/>
    <w:rsid w:val="008B447B"/>
    <w:rsid w:val="008B7297"/>
    <w:rsid w:val="008C547B"/>
    <w:rsid w:val="008E60B7"/>
    <w:rsid w:val="008F069C"/>
    <w:rsid w:val="008F4792"/>
    <w:rsid w:val="0090091E"/>
    <w:rsid w:val="0091444C"/>
    <w:rsid w:val="00924C8D"/>
    <w:rsid w:val="00927A5D"/>
    <w:rsid w:val="00931145"/>
    <w:rsid w:val="00932599"/>
    <w:rsid w:val="0094393B"/>
    <w:rsid w:val="00945074"/>
    <w:rsid w:val="00951AC0"/>
    <w:rsid w:val="009628D5"/>
    <w:rsid w:val="009656BF"/>
    <w:rsid w:val="00982E6C"/>
    <w:rsid w:val="00983BF6"/>
    <w:rsid w:val="00990F52"/>
    <w:rsid w:val="009A0E30"/>
    <w:rsid w:val="009A42E9"/>
    <w:rsid w:val="009B72CE"/>
    <w:rsid w:val="009C0D59"/>
    <w:rsid w:val="009C10DC"/>
    <w:rsid w:val="009C390D"/>
    <w:rsid w:val="009C3A97"/>
    <w:rsid w:val="009C62B6"/>
    <w:rsid w:val="009D3CD7"/>
    <w:rsid w:val="009F5FEA"/>
    <w:rsid w:val="00A04223"/>
    <w:rsid w:val="00A115EB"/>
    <w:rsid w:val="00A1307C"/>
    <w:rsid w:val="00A266A8"/>
    <w:rsid w:val="00A308BA"/>
    <w:rsid w:val="00A44F04"/>
    <w:rsid w:val="00A462DB"/>
    <w:rsid w:val="00A46C6C"/>
    <w:rsid w:val="00A5598F"/>
    <w:rsid w:val="00A83B75"/>
    <w:rsid w:val="00A87F78"/>
    <w:rsid w:val="00A93909"/>
    <w:rsid w:val="00A93D1A"/>
    <w:rsid w:val="00A9414F"/>
    <w:rsid w:val="00AA1A5D"/>
    <w:rsid w:val="00AB275C"/>
    <w:rsid w:val="00AC62E3"/>
    <w:rsid w:val="00AD14FE"/>
    <w:rsid w:val="00AD74FF"/>
    <w:rsid w:val="00B266C0"/>
    <w:rsid w:val="00B32DBC"/>
    <w:rsid w:val="00B441C4"/>
    <w:rsid w:val="00B5337C"/>
    <w:rsid w:val="00B576A9"/>
    <w:rsid w:val="00B63A59"/>
    <w:rsid w:val="00B64ED0"/>
    <w:rsid w:val="00B85DD4"/>
    <w:rsid w:val="00BA7CD1"/>
    <w:rsid w:val="00BB020A"/>
    <w:rsid w:val="00BB753E"/>
    <w:rsid w:val="00BC0904"/>
    <w:rsid w:val="00BC1549"/>
    <w:rsid w:val="00BC1C1E"/>
    <w:rsid w:val="00BE2AB9"/>
    <w:rsid w:val="00BE2F12"/>
    <w:rsid w:val="00BE5CAF"/>
    <w:rsid w:val="00BF24E5"/>
    <w:rsid w:val="00BF720E"/>
    <w:rsid w:val="00C11EF1"/>
    <w:rsid w:val="00C17C2B"/>
    <w:rsid w:val="00C35781"/>
    <w:rsid w:val="00C52DA3"/>
    <w:rsid w:val="00C75AF1"/>
    <w:rsid w:val="00C845FA"/>
    <w:rsid w:val="00CA28CC"/>
    <w:rsid w:val="00CB2F98"/>
    <w:rsid w:val="00CB59E5"/>
    <w:rsid w:val="00CC1D80"/>
    <w:rsid w:val="00CD0A97"/>
    <w:rsid w:val="00CD3885"/>
    <w:rsid w:val="00D06A35"/>
    <w:rsid w:val="00D14B2A"/>
    <w:rsid w:val="00D31950"/>
    <w:rsid w:val="00D41D99"/>
    <w:rsid w:val="00D452E0"/>
    <w:rsid w:val="00D4699E"/>
    <w:rsid w:val="00D601E3"/>
    <w:rsid w:val="00D72A64"/>
    <w:rsid w:val="00D95DAB"/>
    <w:rsid w:val="00DA0083"/>
    <w:rsid w:val="00DC14FB"/>
    <w:rsid w:val="00DE49C0"/>
    <w:rsid w:val="00DF23D0"/>
    <w:rsid w:val="00DF385E"/>
    <w:rsid w:val="00E007A6"/>
    <w:rsid w:val="00E00EED"/>
    <w:rsid w:val="00E26B27"/>
    <w:rsid w:val="00E34FE1"/>
    <w:rsid w:val="00E536EE"/>
    <w:rsid w:val="00E54E04"/>
    <w:rsid w:val="00E55BCA"/>
    <w:rsid w:val="00EA587F"/>
    <w:rsid w:val="00EB1BCE"/>
    <w:rsid w:val="00ED510A"/>
    <w:rsid w:val="00EE19C4"/>
    <w:rsid w:val="00EF4B5F"/>
    <w:rsid w:val="00F00096"/>
    <w:rsid w:val="00F009B4"/>
    <w:rsid w:val="00F02673"/>
    <w:rsid w:val="00F02B02"/>
    <w:rsid w:val="00F149A4"/>
    <w:rsid w:val="00F1712D"/>
    <w:rsid w:val="00F24688"/>
    <w:rsid w:val="00F262D4"/>
    <w:rsid w:val="00F50838"/>
    <w:rsid w:val="00F52289"/>
    <w:rsid w:val="00F61278"/>
    <w:rsid w:val="00F74A2F"/>
    <w:rsid w:val="00F75D06"/>
    <w:rsid w:val="00FA7289"/>
    <w:rsid w:val="00FC607E"/>
    <w:rsid w:val="00FC616B"/>
    <w:rsid w:val="00FC6EFB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E0CE"/>
  <w15:chartTrackingRefBased/>
  <w15:docId w15:val="{82A91984-867B-479A-B13F-86B4CCC8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6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C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C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C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3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009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00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Lambrew, Jeanne M</dc:creator>
  <cp:keywords/>
  <dc:description/>
  <cp:lastModifiedBy>Sara Squires</cp:lastModifiedBy>
  <cp:revision>2</cp:revision>
  <dcterms:created xsi:type="dcterms:W3CDTF">2021-05-04T19:02:00Z</dcterms:created>
  <dcterms:modified xsi:type="dcterms:W3CDTF">2021-05-04T19:02:00Z</dcterms:modified>
</cp:coreProperties>
</file>