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B2636" w14:textId="77777777" w:rsidR="00494D3F" w:rsidRDefault="00367287">
      <w:pPr>
        <w:pStyle w:val="Heading2"/>
        <w:spacing w:before="79"/>
      </w:pPr>
      <w:bookmarkStart w:id="0" w:name="Formes_d'assistance"/>
      <w:bookmarkEnd w:id="0"/>
      <w:proofErr w:type="spellStart"/>
      <w:r>
        <w:rPr>
          <w:color w:val="022E51"/>
          <w:w w:val="105"/>
        </w:rPr>
        <w:t>Formes</w:t>
      </w:r>
      <w:proofErr w:type="spellEnd"/>
      <w:r>
        <w:rPr>
          <w:color w:val="022E51"/>
          <w:w w:val="105"/>
        </w:rPr>
        <w:t xml:space="preserve"> </w:t>
      </w:r>
      <w:proofErr w:type="spellStart"/>
      <w:r>
        <w:rPr>
          <w:color w:val="022E51"/>
          <w:w w:val="105"/>
        </w:rPr>
        <w:t>d'assistance</w:t>
      </w:r>
      <w:proofErr w:type="spellEnd"/>
    </w:p>
    <w:p w14:paraId="5F05D8A1" w14:textId="77777777" w:rsidR="00494D3F" w:rsidRDefault="00367287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56"/>
        <w:rPr>
          <w:sz w:val="28"/>
        </w:rPr>
      </w:pPr>
      <w:r>
        <w:rPr>
          <w:sz w:val="28"/>
        </w:rPr>
        <w:t>Information et</w:t>
      </w:r>
      <w:r>
        <w:rPr>
          <w:spacing w:val="-1"/>
          <w:sz w:val="28"/>
        </w:rPr>
        <w:t xml:space="preserve"> </w:t>
      </w:r>
      <w:r>
        <w:rPr>
          <w:sz w:val="28"/>
        </w:rPr>
        <w:t>Orientation</w:t>
      </w:r>
    </w:p>
    <w:p w14:paraId="7E5491CB" w14:textId="77777777" w:rsidR="00494D3F" w:rsidRDefault="00367287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rPr>
          <w:sz w:val="28"/>
        </w:rPr>
      </w:pPr>
      <w:proofErr w:type="spellStart"/>
      <w:r>
        <w:rPr>
          <w:sz w:val="28"/>
        </w:rPr>
        <w:t>Représentation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Individuelle</w:t>
      </w:r>
      <w:proofErr w:type="spellEnd"/>
    </w:p>
    <w:p w14:paraId="0D6A1BE0" w14:textId="77777777" w:rsidR="00494D3F" w:rsidRDefault="00367287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58"/>
        <w:rPr>
          <w:sz w:val="28"/>
        </w:rPr>
      </w:pPr>
      <w:proofErr w:type="spellStart"/>
      <w:r>
        <w:rPr>
          <w:sz w:val="28"/>
        </w:rPr>
        <w:t>Représentation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Juridique</w:t>
      </w:r>
      <w:proofErr w:type="spellEnd"/>
    </w:p>
    <w:p w14:paraId="3ABC0F0E" w14:textId="77777777" w:rsidR="00494D3F" w:rsidRDefault="00367287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63"/>
        <w:rPr>
          <w:sz w:val="28"/>
        </w:rPr>
      </w:pPr>
      <w:proofErr w:type="spellStart"/>
      <w:r>
        <w:rPr>
          <w:sz w:val="28"/>
        </w:rPr>
        <w:t>Éducation</w:t>
      </w:r>
      <w:proofErr w:type="spellEnd"/>
      <w:r>
        <w:rPr>
          <w:sz w:val="28"/>
        </w:rPr>
        <w:t xml:space="preserve"> et Formation</w:t>
      </w:r>
    </w:p>
    <w:p w14:paraId="5B9A6C25" w14:textId="77777777" w:rsidR="00494D3F" w:rsidRDefault="00367287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ind w:right="38"/>
        <w:rPr>
          <w:sz w:val="28"/>
        </w:rPr>
      </w:pPr>
      <w:r>
        <w:rPr>
          <w:sz w:val="28"/>
        </w:rPr>
        <w:t xml:space="preserve">Aide à la Défense </w:t>
      </w:r>
      <w:proofErr w:type="spellStart"/>
      <w:r>
        <w:rPr>
          <w:sz w:val="28"/>
        </w:rPr>
        <w:t>Autonome</w:t>
      </w:r>
      <w:proofErr w:type="spellEnd"/>
      <w:r>
        <w:rPr>
          <w:sz w:val="28"/>
        </w:rPr>
        <w:t xml:space="preserve"> de Ses </w:t>
      </w:r>
      <w:proofErr w:type="spellStart"/>
      <w:r>
        <w:rPr>
          <w:sz w:val="28"/>
        </w:rPr>
        <w:t>Propres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Intérêts</w:t>
      </w:r>
      <w:proofErr w:type="spellEnd"/>
    </w:p>
    <w:p w14:paraId="4E339C09" w14:textId="77777777" w:rsidR="00494D3F" w:rsidRDefault="00367287">
      <w:pPr>
        <w:spacing w:before="246" w:line="276" w:lineRule="auto"/>
        <w:ind w:left="125" w:right="80" w:firstLine="80"/>
        <w:rPr>
          <w:b/>
          <w:sz w:val="44"/>
        </w:rPr>
      </w:pPr>
      <w:r>
        <w:br w:type="column"/>
      </w:r>
      <w:r>
        <w:rPr>
          <w:b/>
          <w:sz w:val="44"/>
        </w:rPr>
        <w:t>DROITS DES PERSONNES HANDICAPÉES DU MAINE</w:t>
      </w:r>
    </w:p>
    <w:p w14:paraId="2CF5E1E2" w14:textId="77777777" w:rsidR="00494D3F" w:rsidRDefault="00494D3F">
      <w:pPr>
        <w:spacing w:line="276" w:lineRule="auto"/>
        <w:rPr>
          <w:sz w:val="44"/>
        </w:rPr>
        <w:sectPr w:rsidR="00494D3F">
          <w:type w:val="continuous"/>
          <w:pgSz w:w="15840" w:h="12240" w:orient="landscape"/>
          <w:pgMar w:top="400" w:right="180" w:bottom="0" w:left="240" w:header="720" w:footer="720" w:gutter="0"/>
          <w:cols w:num="2" w:space="720" w:equalWidth="0">
            <w:col w:w="4562" w:space="5996"/>
            <w:col w:w="4862"/>
          </w:cols>
        </w:sectPr>
      </w:pPr>
    </w:p>
    <w:p w14:paraId="6FE7620E" w14:textId="77777777" w:rsidR="00494D3F" w:rsidRDefault="00494D3F">
      <w:pPr>
        <w:pStyle w:val="BodyText"/>
        <w:rPr>
          <w:b/>
          <w:sz w:val="20"/>
        </w:rPr>
      </w:pPr>
    </w:p>
    <w:p w14:paraId="1AA9B3D1" w14:textId="77777777" w:rsidR="00494D3F" w:rsidRDefault="00494D3F">
      <w:pPr>
        <w:pStyle w:val="BodyText"/>
        <w:spacing w:before="2"/>
        <w:rPr>
          <w:b/>
          <w:sz w:val="17"/>
        </w:rPr>
      </w:pPr>
    </w:p>
    <w:p w14:paraId="7B640ECC" w14:textId="77777777" w:rsidR="00494D3F" w:rsidRDefault="00494D3F">
      <w:pPr>
        <w:rPr>
          <w:sz w:val="17"/>
        </w:rPr>
        <w:sectPr w:rsidR="00494D3F">
          <w:type w:val="continuous"/>
          <w:pgSz w:w="15840" w:h="12240" w:orient="landscape"/>
          <w:pgMar w:top="400" w:right="180" w:bottom="0" w:left="240" w:header="720" w:footer="720" w:gutter="0"/>
          <w:cols w:space="720"/>
        </w:sectPr>
      </w:pPr>
    </w:p>
    <w:p w14:paraId="489898F4" w14:textId="77777777" w:rsidR="00494D3F" w:rsidRDefault="00367287">
      <w:pPr>
        <w:pStyle w:val="Heading2"/>
        <w:spacing w:before="19"/>
        <w:ind w:left="815"/>
      </w:pPr>
      <w:r>
        <w:rPr>
          <w:noProof/>
        </w:rPr>
        <w:drawing>
          <wp:anchor distT="0" distB="0" distL="0" distR="0" simplePos="0" relativeHeight="251655680" behindDoc="0" locked="0" layoutInCell="1" allowOverlap="1" wp14:anchorId="232A116D" wp14:editId="1FEB50C0">
            <wp:simplePos x="0" y="0"/>
            <wp:positionH relativeFrom="page">
              <wp:posOffset>7104615</wp:posOffset>
            </wp:positionH>
            <wp:positionV relativeFrom="page">
              <wp:posOffset>1415427</wp:posOffset>
            </wp:positionV>
            <wp:extent cx="2502154" cy="164592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15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1859A89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3.15pt;margin-top:566.35pt;width:201.6pt;height:38.25pt;z-index:251660800;mso-position-horizontal-relative:page;mso-position-vertical-relative:page" filled="f" strokecolor="#678395" strokeweight="1pt">
            <v:textbox inset="0,0,0,0">
              <w:txbxContent>
                <w:p w14:paraId="65699297" w14:textId="77777777" w:rsidR="00494D3F" w:rsidRDefault="00367287">
                  <w:pPr>
                    <w:spacing w:before="68" w:line="278" w:lineRule="auto"/>
                    <w:ind w:left="57" w:right="18"/>
                  </w:pPr>
                  <w:r>
                    <w:t xml:space="preserve">Sur </w:t>
                  </w:r>
                  <w:proofErr w:type="spellStart"/>
                  <w:r>
                    <w:t>demande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cette</w:t>
                  </w:r>
                  <w:proofErr w:type="spellEnd"/>
                  <w:r>
                    <w:t xml:space="preserve"> brochure est disponible dans </w:t>
                  </w:r>
                  <w:proofErr w:type="spellStart"/>
                  <w:r>
                    <w:t>d'autres</w:t>
                  </w:r>
                  <w:proofErr w:type="spellEnd"/>
                  <w:r>
                    <w:t xml:space="preserve"> formats.</w:t>
                  </w:r>
                </w:p>
              </w:txbxContent>
            </v:textbox>
            <w10:wrap anchorx="page" anchory="page"/>
          </v:shape>
        </w:pict>
      </w:r>
      <w:bookmarkStart w:id="1" w:name="Défense_systémique"/>
      <w:bookmarkEnd w:id="1"/>
      <w:r>
        <w:rPr>
          <w:color w:val="022E51"/>
        </w:rPr>
        <w:t xml:space="preserve">Défense </w:t>
      </w:r>
      <w:proofErr w:type="spellStart"/>
      <w:r>
        <w:rPr>
          <w:color w:val="022E51"/>
        </w:rPr>
        <w:t>systémique</w:t>
      </w:r>
      <w:proofErr w:type="spellEnd"/>
    </w:p>
    <w:p w14:paraId="21309166" w14:textId="77777777" w:rsidR="00494D3F" w:rsidRDefault="00367287">
      <w:pPr>
        <w:pStyle w:val="BodyText"/>
        <w:spacing w:before="156"/>
        <w:ind w:left="125" w:right="91"/>
      </w:pPr>
      <w:r>
        <w:t xml:space="preserve">La DRM </w:t>
      </w:r>
      <w:proofErr w:type="spellStart"/>
      <w:r>
        <w:t>s'engage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dans de </w:t>
      </w:r>
      <w:proofErr w:type="spellStart"/>
      <w:r>
        <w:t>vastes</w:t>
      </w:r>
      <w:proofErr w:type="spellEnd"/>
      <w:r>
        <w:t xml:space="preserve"> efforts de plaidoyer </w:t>
      </w:r>
      <w:proofErr w:type="spellStart"/>
      <w:r>
        <w:t>systémique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>:</w:t>
      </w:r>
    </w:p>
    <w:p w14:paraId="5F46B7D7" w14:textId="77777777" w:rsidR="00494D3F" w:rsidRDefault="00367287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60"/>
        <w:ind w:right="1038"/>
        <w:rPr>
          <w:sz w:val="28"/>
        </w:rPr>
      </w:pPr>
      <w:r>
        <w:rPr>
          <w:sz w:val="28"/>
        </w:rPr>
        <w:t xml:space="preserve">Actions </w:t>
      </w:r>
      <w:proofErr w:type="spellStart"/>
      <w:r>
        <w:rPr>
          <w:spacing w:val="-3"/>
          <w:sz w:val="28"/>
        </w:rPr>
        <w:t>Groupées</w:t>
      </w:r>
      <w:proofErr w:type="spellEnd"/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 xml:space="preserve">de </w:t>
      </w:r>
      <w:r>
        <w:rPr>
          <w:spacing w:val="-3"/>
          <w:sz w:val="28"/>
        </w:rPr>
        <w:t xml:space="preserve">parties </w:t>
      </w:r>
      <w:proofErr w:type="spellStart"/>
      <w:r>
        <w:rPr>
          <w:sz w:val="28"/>
        </w:rPr>
        <w:t>prenantes</w:t>
      </w:r>
      <w:proofErr w:type="spellEnd"/>
      <w:r>
        <w:rPr>
          <w:sz w:val="28"/>
        </w:rPr>
        <w:t>;</w:t>
      </w:r>
    </w:p>
    <w:p w14:paraId="37079F61" w14:textId="77777777" w:rsidR="00494D3F" w:rsidRDefault="00367287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62"/>
        <w:rPr>
          <w:sz w:val="28"/>
        </w:rPr>
      </w:pPr>
      <w:proofErr w:type="spellStart"/>
      <w:r>
        <w:rPr>
          <w:sz w:val="28"/>
        </w:rPr>
        <w:t>Sensibilisation</w:t>
      </w:r>
      <w:proofErr w:type="spellEnd"/>
      <w:r>
        <w:rPr>
          <w:sz w:val="28"/>
        </w:rPr>
        <w:t xml:space="preserve"> de la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collectivité</w:t>
      </w:r>
      <w:proofErr w:type="spellEnd"/>
      <w:r>
        <w:rPr>
          <w:sz w:val="28"/>
        </w:rPr>
        <w:t>;</w:t>
      </w:r>
    </w:p>
    <w:p w14:paraId="3A7A11C6" w14:textId="77777777" w:rsidR="00494D3F" w:rsidRDefault="00367287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63"/>
        <w:ind w:right="38"/>
        <w:rPr>
          <w:sz w:val="28"/>
        </w:rPr>
      </w:pPr>
      <w:proofErr w:type="spellStart"/>
      <w:r>
        <w:rPr>
          <w:sz w:val="28"/>
        </w:rPr>
        <w:t>Enquête</w:t>
      </w:r>
      <w:proofErr w:type="spellEnd"/>
      <w:r>
        <w:rPr>
          <w:sz w:val="28"/>
        </w:rPr>
        <w:t xml:space="preserve"> et </w:t>
      </w:r>
      <w:proofErr w:type="spellStart"/>
      <w:r>
        <w:rPr>
          <w:sz w:val="28"/>
        </w:rPr>
        <w:t>contrôle</w:t>
      </w:r>
      <w:proofErr w:type="spellEnd"/>
      <w:r>
        <w:rPr>
          <w:sz w:val="28"/>
        </w:rPr>
        <w:t xml:space="preserve"> des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installations et des </w:t>
      </w:r>
      <w:proofErr w:type="spellStart"/>
      <w:r>
        <w:rPr>
          <w:sz w:val="28"/>
        </w:rPr>
        <w:t>programmes</w:t>
      </w:r>
      <w:proofErr w:type="spellEnd"/>
      <w:r>
        <w:rPr>
          <w:sz w:val="28"/>
        </w:rPr>
        <w:t>;</w:t>
      </w:r>
      <w:r>
        <w:rPr>
          <w:spacing w:val="-1"/>
          <w:sz w:val="28"/>
        </w:rPr>
        <w:t xml:space="preserve"> </w:t>
      </w:r>
      <w:r>
        <w:rPr>
          <w:sz w:val="28"/>
        </w:rPr>
        <w:t>et</w:t>
      </w:r>
    </w:p>
    <w:p w14:paraId="7808A1FB" w14:textId="77777777" w:rsidR="00494D3F" w:rsidRDefault="00367287">
      <w:pPr>
        <w:pStyle w:val="ListParagraph"/>
        <w:numPr>
          <w:ilvl w:val="0"/>
          <w:numId w:val="1"/>
        </w:numPr>
        <w:tabs>
          <w:tab w:val="left" w:pos="484"/>
          <w:tab w:val="left" w:pos="485"/>
        </w:tabs>
        <w:spacing w:before="157"/>
        <w:rPr>
          <w:sz w:val="28"/>
        </w:rPr>
      </w:pPr>
      <w:proofErr w:type="spellStart"/>
      <w:r>
        <w:rPr>
          <w:sz w:val="28"/>
        </w:rPr>
        <w:t>Réforme</w:t>
      </w:r>
      <w:proofErr w:type="spellEnd"/>
      <w:r>
        <w:rPr>
          <w:sz w:val="28"/>
        </w:rPr>
        <w:t xml:space="preserve"> des politiques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publiques</w:t>
      </w:r>
      <w:proofErr w:type="spellEnd"/>
      <w:r>
        <w:rPr>
          <w:sz w:val="28"/>
        </w:rPr>
        <w:t>.</w:t>
      </w:r>
    </w:p>
    <w:p w14:paraId="7E3B1E34" w14:textId="77777777" w:rsidR="00494D3F" w:rsidRDefault="00367287">
      <w:pPr>
        <w:pStyle w:val="BodyText"/>
        <w:rPr>
          <w:sz w:val="20"/>
        </w:rPr>
      </w:pPr>
      <w:r>
        <w:br w:type="column"/>
      </w:r>
    </w:p>
    <w:p w14:paraId="3D02B331" w14:textId="77777777" w:rsidR="00494D3F" w:rsidRDefault="00494D3F">
      <w:pPr>
        <w:pStyle w:val="BodyText"/>
        <w:rPr>
          <w:sz w:val="20"/>
        </w:rPr>
      </w:pPr>
    </w:p>
    <w:p w14:paraId="2BA133D9" w14:textId="77777777" w:rsidR="00494D3F" w:rsidRDefault="00494D3F">
      <w:pPr>
        <w:pStyle w:val="BodyText"/>
        <w:rPr>
          <w:sz w:val="20"/>
        </w:rPr>
      </w:pPr>
    </w:p>
    <w:p w14:paraId="624EC586" w14:textId="77777777" w:rsidR="00494D3F" w:rsidRDefault="00367287">
      <w:pPr>
        <w:pStyle w:val="BodyText"/>
        <w:spacing w:before="7"/>
        <w:rPr>
          <w:sz w:val="10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1D8649DF" wp14:editId="43CCAA28">
            <wp:simplePos x="0" y="0"/>
            <wp:positionH relativeFrom="page">
              <wp:posOffset>4381627</wp:posOffset>
            </wp:positionH>
            <wp:positionV relativeFrom="paragraph">
              <wp:posOffset>106867</wp:posOffset>
            </wp:positionV>
            <wp:extent cx="466343" cy="46634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3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1" allowOverlap="1" wp14:anchorId="1DA89893" wp14:editId="67F20349">
            <wp:simplePos x="0" y="0"/>
            <wp:positionH relativeFrom="page">
              <wp:posOffset>4930648</wp:posOffset>
            </wp:positionH>
            <wp:positionV relativeFrom="paragraph">
              <wp:posOffset>106867</wp:posOffset>
            </wp:positionV>
            <wp:extent cx="548388" cy="466344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388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632" behindDoc="0" locked="0" layoutInCell="1" allowOverlap="1" wp14:anchorId="4A74F716" wp14:editId="0437F298">
            <wp:simplePos x="0" y="0"/>
            <wp:positionH relativeFrom="page">
              <wp:posOffset>5561965</wp:posOffset>
            </wp:positionH>
            <wp:positionV relativeFrom="paragraph">
              <wp:posOffset>106867</wp:posOffset>
            </wp:positionV>
            <wp:extent cx="660807" cy="466344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807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FCA0A4" w14:textId="77777777" w:rsidR="00494D3F" w:rsidRDefault="00494D3F">
      <w:pPr>
        <w:pStyle w:val="BodyText"/>
        <w:rPr>
          <w:sz w:val="22"/>
        </w:rPr>
      </w:pPr>
    </w:p>
    <w:p w14:paraId="30AB69D4" w14:textId="77777777" w:rsidR="00494D3F" w:rsidRDefault="00494D3F">
      <w:pPr>
        <w:pStyle w:val="BodyText"/>
        <w:rPr>
          <w:sz w:val="22"/>
        </w:rPr>
      </w:pPr>
    </w:p>
    <w:p w14:paraId="3B07B0FA" w14:textId="77777777" w:rsidR="00494D3F" w:rsidRDefault="00494D3F">
      <w:pPr>
        <w:pStyle w:val="BodyText"/>
        <w:rPr>
          <w:sz w:val="22"/>
        </w:rPr>
      </w:pPr>
    </w:p>
    <w:p w14:paraId="311D31D3" w14:textId="77777777" w:rsidR="00494D3F" w:rsidRDefault="00494D3F">
      <w:pPr>
        <w:pStyle w:val="BodyText"/>
        <w:rPr>
          <w:sz w:val="22"/>
        </w:rPr>
      </w:pPr>
    </w:p>
    <w:p w14:paraId="480D3EAC" w14:textId="77777777" w:rsidR="00494D3F" w:rsidRDefault="00494D3F">
      <w:pPr>
        <w:pStyle w:val="BodyText"/>
        <w:rPr>
          <w:sz w:val="22"/>
        </w:rPr>
      </w:pPr>
    </w:p>
    <w:p w14:paraId="3F2A3037" w14:textId="77777777" w:rsidR="00494D3F" w:rsidRDefault="00494D3F">
      <w:pPr>
        <w:pStyle w:val="BodyText"/>
        <w:rPr>
          <w:sz w:val="22"/>
        </w:rPr>
      </w:pPr>
    </w:p>
    <w:p w14:paraId="50887EC1" w14:textId="77777777" w:rsidR="00494D3F" w:rsidRDefault="00494D3F">
      <w:pPr>
        <w:pStyle w:val="BodyText"/>
        <w:rPr>
          <w:sz w:val="22"/>
        </w:rPr>
      </w:pPr>
    </w:p>
    <w:p w14:paraId="1F73849D" w14:textId="77777777" w:rsidR="00494D3F" w:rsidRDefault="00494D3F">
      <w:pPr>
        <w:pStyle w:val="BodyText"/>
        <w:rPr>
          <w:sz w:val="22"/>
        </w:rPr>
      </w:pPr>
    </w:p>
    <w:p w14:paraId="2DB32DFD" w14:textId="77777777" w:rsidR="00494D3F" w:rsidRDefault="00494D3F">
      <w:pPr>
        <w:pStyle w:val="BodyText"/>
        <w:rPr>
          <w:sz w:val="22"/>
        </w:rPr>
      </w:pPr>
    </w:p>
    <w:p w14:paraId="4DF80A2B" w14:textId="77777777" w:rsidR="00494D3F" w:rsidRDefault="00494D3F">
      <w:pPr>
        <w:pStyle w:val="BodyText"/>
        <w:rPr>
          <w:sz w:val="22"/>
        </w:rPr>
      </w:pPr>
    </w:p>
    <w:p w14:paraId="3FAAE37F" w14:textId="77777777" w:rsidR="00494D3F" w:rsidRDefault="00494D3F">
      <w:pPr>
        <w:pStyle w:val="BodyText"/>
        <w:spacing w:before="11"/>
        <w:rPr>
          <w:sz w:val="21"/>
        </w:rPr>
      </w:pPr>
    </w:p>
    <w:p w14:paraId="19E64ABE" w14:textId="77777777" w:rsidR="00494D3F" w:rsidRDefault="00367287">
      <w:pPr>
        <w:ind w:left="125" w:right="38" w:firstLine="50"/>
        <w:jc w:val="both"/>
      </w:pPr>
      <w:r>
        <w:pict w14:anchorId="71625E66">
          <v:group id="_x0000_s1027" style="position:absolute;left:0;text-align:left;margin-left:278.55pt;margin-top:-424.2pt;width:238.25pt;height:411.95pt;z-index:-251656704;mso-position-horizontal-relative:page" coordorigin="5571,-8484" coordsize="4765,823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6035;top:-3717;width:738;height:738">
              <v:imagedata r:id="rId9" o:title=""/>
            </v:shape>
            <v:shape id="_x0000_s1028" type="#_x0000_t202" style="position:absolute;left:5591;top:-8464;width:4725;height:8199" filled="f" strokecolor="#678395" strokeweight="2pt">
              <v:textbox inset="0,0,0,0">
                <w:txbxContent>
                  <w:p w14:paraId="3E102195" w14:textId="77777777" w:rsidR="00494D3F" w:rsidRDefault="00367287">
                    <w:pPr>
                      <w:spacing w:before="80"/>
                      <w:ind w:left="835" w:right="822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022E51"/>
                        <w:sz w:val="32"/>
                      </w:rPr>
                      <w:t>CONTACTEZ LA DRM</w:t>
                    </w:r>
                  </w:p>
                  <w:p w14:paraId="0BE5176A" w14:textId="77777777" w:rsidR="00494D3F" w:rsidRDefault="00494D3F">
                    <w:pPr>
                      <w:spacing w:before="6"/>
                      <w:rPr>
                        <w:b/>
                        <w:sz w:val="28"/>
                      </w:rPr>
                    </w:pPr>
                  </w:p>
                  <w:p w14:paraId="6EBFFF84" w14:textId="77777777" w:rsidR="00494D3F" w:rsidRDefault="00367287">
                    <w:pPr>
                      <w:ind w:left="835" w:right="853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022E51"/>
                        <w:sz w:val="32"/>
                      </w:rPr>
                      <w:t>Augusta</w:t>
                    </w:r>
                  </w:p>
                  <w:p w14:paraId="56BA6C21" w14:textId="77777777" w:rsidR="00494D3F" w:rsidRDefault="00367287">
                    <w:pPr>
                      <w:spacing w:before="59"/>
                      <w:ind w:left="835" w:right="853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160 Capitol Street, Suite 4</w:t>
                    </w:r>
                  </w:p>
                  <w:p w14:paraId="48D30D86" w14:textId="77777777" w:rsidR="00494D3F" w:rsidRDefault="00367287">
                    <w:pPr>
                      <w:spacing w:before="52"/>
                      <w:ind w:left="835" w:right="851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Augusta, ME 04330</w:t>
                    </w:r>
                  </w:p>
                  <w:p w14:paraId="63BA97DB" w14:textId="77777777" w:rsidR="00494D3F" w:rsidRDefault="00367287">
                    <w:pPr>
                      <w:spacing w:before="52"/>
                      <w:ind w:left="835" w:right="852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800.452.1948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(V/TTY)</w:t>
                    </w:r>
                  </w:p>
                  <w:p w14:paraId="0860A605" w14:textId="77777777" w:rsidR="00494D3F" w:rsidRDefault="00367287">
                    <w:pPr>
                      <w:spacing w:before="52"/>
                      <w:ind w:left="835" w:right="852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207.626.2774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(V/TTY)</w:t>
                    </w:r>
                  </w:p>
                  <w:p w14:paraId="7ECDD226" w14:textId="77777777" w:rsidR="00494D3F" w:rsidRDefault="00367287">
                    <w:pPr>
                      <w:spacing w:before="50"/>
                      <w:ind w:left="835" w:right="851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207.766.7111 (VP)</w:t>
                    </w:r>
                  </w:p>
                  <w:p w14:paraId="3903EED2" w14:textId="77777777" w:rsidR="00494D3F" w:rsidRDefault="00367287">
                    <w:pPr>
                      <w:spacing w:before="51"/>
                      <w:ind w:left="835" w:right="852"/>
                      <w:jc w:val="center"/>
                      <w:rPr>
                        <w:sz w:val="28"/>
                      </w:rPr>
                    </w:pPr>
                    <w:hyperlink r:id="rId10">
                      <w:r>
                        <w:rPr>
                          <w:sz w:val="28"/>
                        </w:rPr>
                        <w:t>207.621.1419 (FAX)</w:t>
                      </w:r>
                    </w:hyperlink>
                  </w:p>
                  <w:p w14:paraId="66EDC13C" w14:textId="77777777" w:rsidR="00494D3F" w:rsidRDefault="00367287">
                    <w:pPr>
                      <w:spacing w:before="51" w:line="276" w:lineRule="auto"/>
                      <w:ind w:left="971" w:right="992" w:firstLine="4"/>
                      <w:jc w:val="center"/>
                      <w:rPr>
                        <w:sz w:val="28"/>
                      </w:rPr>
                    </w:pPr>
                    <w:hyperlink r:id="rId11">
                      <w:r>
                        <w:rPr>
                          <w:sz w:val="28"/>
                        </w:rPr>
                        <w:t>advocate@drme.org</w:t>
                      </w:r>
                    </w:hyperlink>
                    <w:r>
                      <w:rPr>
                        <w:sz w:val="28"/>
                      </w:rPr>
                      <w:t xml:space="preserve"> </w:t>
                    </w:r>
                    <w:hyperlink r:id="rId12">
                      <w:r>
                        <w:rPr>
                          <w:sz w:val="28"/>
                        </w:rPr>
                        <w:t>deafservices@drme.org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>
        <w:t xml:space="preserve">La DRM </w:t>
      </w:r>
      <w:proofErr w:type="spellStart"/>
      <w:r>
        <w:t>bénéficie</w:t>
      </w:r>
      <w:proofErr w:type="spellEnd"/>
      <w:r>
        <w:t xml:space="preserve"> de subventions de  </w:t>
      </w:r>
      <w:proofErr w:type="spellStart"/>
      <w:r>
        <w:t>l'Administration</w:t>
      </w:r>
      <w:proofErr w:type="spellEnd"/>
      <w:r>
        <w:t xml:space="preserve"> on Disabilities, du Center for Mental Health Services, de la Rehabilitation Services Administration, de la Social Security Administration, de </w:t>
      </w:r>
      <w:proofErr w:type="spellStart"/>
      <w:r>
        <w:t>l’U.S</w:t>
      </w:r>
      <w:proofErr w:type="spellEnd"/>
      <w:r>
        <w:t xml:space="preserve">. Department of Justice Office on Violence Against Women,  de  </w:t>
      </w:r>
      <w:proofErr w:type="spellStart"/>
      <w:r>
        <w:t>l'État</w:t>
      </w:r>
      <w:proofErr w:type="spellEnd"/>
      <w:r>
        <w:t xml:space="preserve">  du  Maine, de la MCLSFC, de la Maine Health Access Foundation et de dons</w:t>
      </w:r>
      <w:r>
        <w:rPr>
          <w:spacing w:val="-5"/>
        </w:rPr>
        <w:t xml:space="preserve"> </w:t>
      </w:r>
      <w:proofErr w:type="spellStart"/>
      <w:r>
        <w:t>privés</w:t>
      </w:r>
      <w:proofErr w:type="spellEnd"/>
    </w:p>
    <w:p w14:paraId="32CE1911" w14:textId="77777777" w:rsidR="00494D3F" w:rsidRDefault="00494D3F">
      <w:pPr>
        <w:pStyle w:val="BodyText"/>
        <w:spacing w:before="1"/>
        <w:rPr>
          <w:sz w:val="22"/>
        </w:rPr>
      </w:pPr>
    </w:p>
    <w:p w14:paraId="27A463F0" w14:textId="77777777" w:rsidR="00494D3F" w:rsidRDefault="00367287">
      <w:pPr>
        <w:spacing w:before="1"/>
        <w:ind w:left="304" w:right="225"/>
        <w:jc w:val="center"/>
        <w:rPr>
          <w:sz w:val="20"/>
        </w:rPr>
      </w:pPr>
      <w:r>
        <w:rPr>
          <w:sz w:val="20"/>
        </w:rPr>
        <w:t xml:space="preserve">La DRM est </w:t>
      </w:r>
      <w:proofErr w:type="spellStart"/>
      <w:r>
        <w:rPr>
          <w:sz w:val="20"/>
        </w:rPr>
        <w:t>une</w:t>
      </w:r>
      <w:proofErr w:type="spellEnd"/>
      <w:r>
        <w:rPr>
          <w:sz w:val="20"/>
        </w:rPr>
        <w:t xml:space="preserve"> société 501 (c)(3)</w:t>
      </w:r>
    </w:p>
    <w:p w14:paraId="689AC1F5" w14:textId="77777777" w:rsidR="00494D3F" w:rsidRDefault="00367287">
      <w:pPr>
        <w:spacing w:before="1"/>
        <w:ind w:left="400" w:right="225"/>
        <w:jc w:val="center"/>
        <w:rPr>
          <w:sz w:val="21"/>
        </w:rPr>
      </w:pPr>
      <w:r>
        <w:rPr>
          <w:sz w:val="21"/>
        </w:rPr>
        <w:t xml:space="preserve">Les dons </w:t>
      </w:r>
      <w:proofErr w:type="spellStart"/>
      <w:r>
        <w:rPr>
          <w:sz w:val="21"/>
        </w:rPr>
        <w:t>sont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déductibles</w:t>
      </w:r>
      <w:proofErr w:type="spellEnd"/>
      <w:r>
        <w:rPr>
          <w:sz w:val="21"/>
        </w:rPr>
        <w:t xml:space="preserve"> des </w:t>
      </w:r>
      <w:proofErr w:type="spellStart"/>
      <w:r>
        <w:rPr>
          <w:sz w:val="21"/>
        </w:rPr>
        <w:t>impôts</w:t>
      </w:r>
      <w:proofErr w:type="spellEnd"/>
      <w:r>
        <w:rPr>
          <w:sz w:val="21"/>
        </w:rPr>
        <w:t xml:space="preserve"> et </w:t>
      </w:r>
      <w:proofErr w:type="spellStart"/>
      <w:r>
        <w:rPr>
          <w:sz w:val="21"/>
        </w:rPr>
        <w:t>acceptés</w:t>
      </w:r>
      <w:proofErr w:type="spellEnd"/>
      <w:r>
        <w:rPr>
          <w:sz w:val="21"/>
        </w:rPr>
        <w:t xml:space="preserve"> avec gratitude.</w:t>
      </w:r>
    </w:p>
    <w:p w14:paraId="140FB0B1" w14:textId="77777777" w:rsidR="00494D3F" w:rsidRDefault="00367287">
      <w:pPr>
        <w:pStyle w:val="BodyText"/>
        <w:rPr>
          <w:sz w:val="20"/>
        </w:rPr>
      </w:pPr>
      <w:r>
        <w:br w:type="column"/>
      </w:r>
    </w:p>
    <w:p w14:paraId="38FA443A" w14:textId="77777777" w:rsidR="00494D3F" w:rsidRDefault="00494D3F">
      <w:pPr>
        <w:pStyle w:val="BodyText"/>
        <w:rPr>
          <w:sz w:val="20"/>
        </w:rPr>
      </w:pPr>
    </w:p>
    <w:p w14:paraId="74183B4F" w14:textId="77777777" w:rsidR="00494D3F" w:rsidRDefault="00494D3F">
      <w:pPr>
        <w:pStyle w:val="BodyText"/>
        <w:rPr>
          <w:sz w:val="20"/>
        </w:rPr>
      </w:pPr>
    </w:p>
    <w:p w14:paraId="60A84886" w14:textId="64FC2F95" w:rsidR="00494D3F" w:rsidRDefault="00494D3F">
      <w:pPr>
        <w:pStyle w:val="BodyText"/>
        <w:spacing w:before="4"/>
        <w:rPr>
          <w:sz w:val="13"/>
        </w:rPr>
      </w:pPr>
    </w:p>
    <w:p w14:paraId="32F31C37" w14:textId="77777777" w:rsidR="00494D3F" w:rsidRDefault="00494D3F">
      <w:pPr>
        <w:pStyle w:val="BodyText"/>
        <w:spacing w:before="7"/>
        <w:rPr>
          <w:sz w:val="67"/>
        </w:rPr>
      </w:pPr>
    </w:p>
    <w:p w14:paraId="338E3429" w14:textId="77777777" w:rsidR="00494D3F" w:rsidRDefault="00367287">
      <w:pPr>
        <w:pStyle w:val="Heading1"/>
        <w:spacing w:line="316" w:lineRule="auto"/>
        <w:ind w:left="1668" w:right="1507"/>
      </w:pPr>
      <w:r>
        <w:rPr>
          <w:color w:val="526C92"/>
          <w:w w:val="105"/>
        </w:rPr>
        <w:t xml:space="preserve">Access. </w:t>
      </w:r>
      <w:r>
        <w:rPr>
          <w:color w:val="215179"/>
          <w:w w:val="105"/>
        </w:rPr>
        <w:t>Égalité.</w:t>
      </w:r>
    </w:p>
    <w:p w14:paraId="7173DBFD" w14:textId="77777777" w:rsidR="00494D3F" w:rsidRDefault="00367287">
      <w:pPr>
        <w:spacing w:before="9"/>
        <w:ind w:left="921" w:right="741"/>
        <w:jc w:val="center"/>
        <w:rPr>
          <w:b/>
          <w:sz w:val="52"/>
        </w:rPr>
      </w:pPr>
      <w:proofErr w:type="spellStart"/>
      <w:r>
        <w:rPr>
          <w:b/>
          <w:color w:val="003861"/>
          <w:sz w:val="52"/>
        </w:rPr>
        <w:t>Indépendance</w:t>
      </w:r>
      <w:proofErr w:type="spellEnd"/>
      <w:r>
        <w:rPr>
          <w:b/>
          <w:color w:val="003861"/>
          <w:sz w:val="52"/>
        </w:rPr>
        <w:t>.</w:t>
      </w:r>
    </w:p>
    <w:p w14:paraId="04CB639D" w14:textId="77777777" w:rsidR="00494D3F" w:rsidRDefault="00494D3F">
      <w:pPr>
        <w:pStyle w:val="BodyText"/>
        <w:rPr>
          <w:b/>
          <w:sz w:val="47"/>
        </w:rPr>
      </w:pPr>
    </w:p>
    <w:p w14:paraId="09B92454" w14:textId="77777777" w:rsidR="00494D3F" w:rsidRDefault="00367287">
      <w:pPr>
        <w:ind w:left="878" w:right="741"/>
        <w:jc w:val="center"/>
        <w:rPr>
          <w:b/>
          <w:sz w:val="36"/>
        </w:rPr>
      </w:pPr>
      <w:hyperlink r:id="rId13">
        <w:r>
          <w:rPr>
            <w:b/>
            <w:color w:val="022E51"/>
            <w:w w:val="110"/>
            <w:sz w:val="36"/>
          </w:rPr>
          <w:t>www.drme.org</w:t>
        </w:r>
      </w:hyperlink>
    </w:p>
    <w:p w14:paraId="1EB35707" w14:textId="77777777" w:rsidR="00494D3F" w:rsidRDefault="00494D3F">
      <w:pPr>
        <w:jc w:val="center"/>
        <w:rPr>
          <w:sz w:val="36"/>
        </w:rPr>
        <w:sectPr w:rsidR="00494D3F">
          <w:type w:val="continuous"/>
          <w:pgSz w:w="15840" w:h="12240" w:orient="landscape"/>
          <w:pgMar w:top="400" w:right="180" w:bottom="0" w:left="240" w:header="720" w:footer="720" w:gutter="0"/>
          <w:cols w:num="3" w:space="720" w:equalWidth="0">
            <w:col w:w="4686" w:space="236"/>
            <w:col w:w="5259" w:space="325"/>
            <w:col w:w="4914"/>
          </w:cols>
        </w:sectPr>
      </w:pPr>
    </w:p>
    <w:p w14:paraId="611E56F9" w14:textId="77777777" w:rsidR="00494D3F" w:rsidRDefault="00367287">
      <w:pPr>
        <w:pStyle w:val="Heading2"/>
        <w:spacing w:before="9"/>
        <w:ind w:left="1455"/>
      </w:pPr>
      <w:bookmarkStart w:id="2" w:name="Notre_Mission"/>
      <w:bookmarkEnd w:id="2"/>
      <w:r>
        <w:rPr>
          <w:color w:val="012E51"/>
          <w:w w:val="110"/>
        </w:rPr>
        <w:lastRenderedPageBreak/>
        <w:t>Notre Mission</w:t>
      </w:r>
    </w:p>
    <w:p w14:paraId="63FB6778" w14:textId="77777777" w:rsidR="00494D3F" w:rsidRDefault="00367287">
      <w:pPr>
        <w:spacing w:before="145"/>
        <w:ind w:left="165" w:right="38"/>
        <w:jc w:val="both"/>
        <w:rPr>
          <w:sz w:val="28"/>
        </w:rPr>
      </w:pPr>
      <w:r>
        <w:rPr>
          <w:sz w:val="26"/>
        </w:rPr>
        <w:t xml:space="preserve">La DRM est </w:t>
      </w:r>
      <w:proofErr w:type="spellStart"/>
      <w:r>
        <w:rPr>
          <w:sz w:val="26"/>
        </w:rPr>
        <w:t>l'agence</w:t>
      </w:r>
      <w:proofErr w:type="spellEnd"/>
      <w:r>
        <w:rPr>
          <w:sz w:val="26"/>
        </w:rPr>
        <w:t xml:space="preserve"> de Protection et de Défense des Droits du Maine. Elle a pour mission de faire </w:t>
      </w:r>
      <w:proofErr w:type="spellStart"/>
      <w:r>
        <w:rPr>
          <w:sz w:val="26"/>
        </w:rPr>
        <w:t>progresser</w:t>
      </w:r>
      <w:proofErr w:type="spellEnd"/>
      <w:r>
        <w:rPr>
          <w:sz w:val="26"/>
        </w:rPr>
        <w:t xml:space="preserve"> la justice et </w:t>
      </w:r>
      <w:proofErr w:type="spellStart"/>
      <w:r>
        <w:rPr>
          <w:sz w:val="26"/>
        </w:rPr>
        <w:t>l'égalité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en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faisant</w:t>
      </w:r>
      <w:proofErr w:type="spellEnd"/>
      <w:r>
        <w:rPr>
          <w:sz w:val="26"/>
        </w:rPr>
        <w:t xml:space="preserve"> respecter les droits et </w:t>
      </w:r>
      <w:proofErr w:type="spellStart"/>
      <w:r>
        <w:rPr>
          <w:sz w:val="26"/>
        </w:rPr>
        <w:t>en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élargissant</w:t>
      </w:r>
      <w:proofErr w:type="spellEnd"/>
      <w:r>
        <w:rPr>
          <w:sz w:val="26"/>
        </w:rPr>
        <w:t xml:space="preserve"> les </w:t>
      </w:r>
      <w:proofErr w:type="spellStart"/>
      <w:r>
        <w:rPr>
          <w:sz w:val="26"/>
        </w:rPr>
        <w:t>possibilités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offertes</w:t>
      </w:r>
      <w:proofErr w:type="spellEnd"/>
      <w:r>
        <w:rPr>
          <w:sz w:val="26"/>
        </w:rPr>
        <w:t xml:space="preserve"> aux </w:t>
      </w:r>
      <w:proofErr w:type="spellStart"/>
      <w:r>
        <w:rPr>
          <w:sz w:val="26"/>
        </w:rPr>
        <w:t>personnes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en</w:t>
      </w:r>
      <w:proofErr w:type="spellEnd"/>
      <w:r>
        <w:rPr>
          <w:sz w:val="26"/>
        </w:rPr>
        <w:t xml:space="preserve"> situation de handicap dans le Maine</w:t>
      </w:r>
      <w:r>
        <w:rPr>
          <w:sz w:val="28"/>
        </w:rPr>
        <w:t>.</w:t>
      </w:r>
    </w:p>
    <w:p w14:paraId="3EBD5EB4" w14:textId="77777777" w:rsidR="00494D3F" w:rsidRDefault="00367287">
      <w:pPr>
        <w:pStyle w:val="Heading2"/>
        <w:spacing w:before="167"/>
        <w:ind w:left="1565"/>
      </w:pPr>
      <w:bookmarkStart w:id="3" w:name="Nos_Valeurs"/>
      <w:bookmarkEnd w:id="3"/>
      <w:r>
        <w:rPr>
          <w:color w:val="012E51"/>
          <w:w w:val="110"/>
        </w:rPr>
        <w:t>Nos Valeurs</w:t>
      </w:r>
    </w:p>
    <w:p w14:paraId="01E6FFC1" w14:textId="77777777" w:rsidR="00494D3F" w:rsidRDefault="00367287">
      <w:pPr>
        <w:spacing w:before="155"/>
        <w:ind w:left="165" w:right="38"/>
        <w:jc w:val="both"/>
        <w:rPr>
          <w:sz w:val="28"/>
        </w:rPr>
      </w:pPr>
      <w:r>
        <w:rPr>
          <w:sz w:val="26"/>
        </w:rPr>
        <w:t xml:space="preserve">La DRM </w:t>
      </w:r>
      <w:proofErr w:type="spellStart"/>
      <w:r>
        <w:rPr>
          <w:sz w:val="26"/>
        </w:rPr>
        <w:t>estime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que</w:t>
      </w:r>
      <w:proofErr w:type="spellEnd"/>
      <w:r>
        <w:rPr>
          <w:sz w:val="26"/>
        </w:rPr>
        <w:t xml:space="preserve"> le </w:t>
      </w:r>
      <w:proofErr w:type="spellStart"/>
      <w:r>
        <w:rPr>
          <w:sz w:val="26"/>
        </w:rPr>
        <w:t>mouvement</w:t>
      </w:r>
      <w:proofErr w:type="spellEnd"/>
      <w:r>
        <w:rPr>
          <w:sz w:val="26"/>
        </w:rPr>
        <w:t xml:space="preserve"> des droits des </w:t>
      </w:r>
      <w:proofErr w:type="spellStart"/>
      <w:r>
        <w:rPr>
          <w:sz w:val="26"/>
        </w:rPr>
        <w:t>personnes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handicapées</w:t>
      </w:r>
      <w:proofErr w:type="spellEnd"/>
      <w:r>
        <w:rPr>
          <w:sz w:val="26"/>
        </w:rPr>
        <w:t xml:space="preserve"> est indissociable des </w:t>
      </w:r>
      <w:proofErr w:type="spellStart"/>
      <w:r>
        <w:rPr>
          <w:sz w:val="26"/>
        </w:rPr>
        <w:t>mouvements</w:t>
      </w:r>
      <w:proofErr w:type="spellEnd"/>
      <w:r>
        <w:rPr>
          <w:sz w:val="26"/>
        </w:rPr>
        <w:t xml:space="preserve"> des droits  de </w:t>
      </w:r>
      <w:proofErr w:type="spellStart"/>
      <w:r>
        <w:rPr>
          <w:sz w:val="26"/>
        </w:rPr>
        <w:t>l'homme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en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faveur</w:t>
      </w:r>
      <w:proofErr w:type="spellEnd"/>
      <w:r>
        <w:rPr>
          <w:sz w:val="26"/>
        </w:rPr>
        <w:t xml:space="preserve"> de </w:t>
      </w:r>
      <w:proofErr w:type="spellStart"/>
      <w:r>
        <w:rPr>
          <w:sz w:val="26"/>
        </w:rPr>
        <w:t>l'équité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raciale</w:t>
      </w:r>
      <w:proofErr w:type="spellEnd"/>
      <w:r>
        <w:rPr>
          <w:sz w:val="26"/>
        </w:rPr>
        <w:t xml:space="preserve">, économique et de genre. Nous </w:t>
      </w:r>
      <w:proofErr w:type="spellStart"/>
      <w:r>
        <w:rPr>
          <w:sz w:val="26"/>
        </w:rPr>
        <w:t>renouvelons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notre</w:t>
      </w:r>
      <w:proofErr w:type="spellEnd"/>
      <w:r>
        <w:rPr>
          <w:sz w:val="26"/>
        </w:rPr>
        <w:t xml:space="preserve"> engagement à </w:t>
      </w:r>
      <w:proofErr w:type="spellStart"/>
      <w:r>
        <w:rPr>
          <w:sz w:val="26"/>
        </w:rPr>
        <w:t>combattre</w:t>
      </w:r>
      <w:proofErr w:type="spellEnd"/>
      <w:r>
        <w:rPr>
          <w:sz w:val="26"/>
        </w:rPr>
        <w:t xml:space="preserve"> le </w:t>
      </w:r>
      <w:proofErr w:type="spellStart"/>
      <w:r>
        <w:rPr>
          <w:sz w:val="26"/>
        </w:rPr>
        <w:t>capacitisme</w:t>
      </w:r>
      <w:proofErr w:type="spellEnd"/>
      <w:r>
        <w:rPr>
          <w:sz w:val="26"/>
        </w:rPr>
        <w:t xml:space="preserve">, le </w:t>
      </w:r>
      <w:proofErr w:type="spellStart"/>
      <w:r>
        <w:rPr>
          <w:sz w:val="26"/>
        </w:rPr>
        <w:t>racisme</w:t>
      </w:r>
      <w:proofErr w:type="spellEnd"/>
      <w:r>
        <w:rPr>
          <w:sz w:val="26"/>
        </w:rPr>
        <w:t xml:space="preserve">, </w:t>
      </w:r>
      <w:r>
        <w:rPr>
          <w:spacing w:val="-3"/>
          <w:sz w:val="26"/>
        </w:rPr>
        <w:t xml:space="preserve">le </w:t>
      </w:r>
      <w:proofErr w:type="spellStart"/>
      <w:r>
        <w:rPr>
          <w:sz w:val="26"/>
        </w:rPr>
        <w:t>sexisme</w:t>
      </w:r>
      <w:proofErr w:type="spellEnd"/>
      <w:r>
        <w:rPr>
          <w:sz w:val="26"/>
        </w:rPr>
        <w:t xml:space="preserve"> et le </w:t>
      </w:r>
      <w:proofErr w:type="spellStart"/>
      <w:r>
        <w:rPr>
          <w:sz w:val="26"/>
        </w:rPr>
        <w:t>sectarisme</w:t>
      </w:r>
      <w:proofErr w:type="spellEnd"/>
      <w:r>
        <w:rPr>
          <w:sz w:val="26"/>
        </w:rPr>
        <w:t xml:space="preserve">, et à </w:t>
      </w:r>
      <w:proofErr w:type="spellStart"/>
      <w:r>
        <w:rPr>
          <w:sz w:val="26"/>
        </w:rPr>
        <w:t>éliminer</w:t>
      </w:r>
      <w:proofErr w:type="spellEnd"/>
      <w:r>
        <w:rPr>
          <w:sz w:val="26"/>
        </w:rPr>
        <w:t xml:space="preserve"> les </w:t>
      </w:r>
      <w:proofErr w:type="spellStart"/>
      <w:r>
        <w:rPr>
          <w:sz w:val="26"/>
        </w:rPr>
        <w:t>désavantages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institutionnels</w:t>
      </w:r>
      <w:proofErr w:type="spellEnd"/>
      <w:r>
        <w:rPr>
          <w:sz w:val="26"/>
        </w:rPr>
        <w:t xml:space="preserve"> et</w:t>
      </w:r>
      <w:r>
        <w:rPr>
          <w:spacing w:val="-2"/>
          <w:sz w:val="26"/>
        </w:rPr>
        <w:t xml:space="preserve"> </w:t>
      </w:r>
      <w:proofErr w:type="spellStart"/>
      <w:r>
        <w:rPr>
          <w:sz w:val="26"/>
        </w:rPr>
        <w:t>structurels</w:t>
      </w:r>
      <w:proofErr w:type="spellEnd"/>
      <w:r>
        <w:rPr>
          <w:sz w:val="28"/>
        </w:rPr>
        <w:t>.</w:t>
      </w:r>
    </w:p>
    <w:p w14:paraId="15EE32DB" w14:textId="77777777" w:rsidR="00494D3F" w:rsidRDefault="00367287">
      <w:pPr>
        <w:pStyle w:val="Heading2"/>
        <w:spacing w:before="167"/>
        <w:ind w:left="1590"/>
      </w:pPr>
      <w:bookmarkStart w:id="4" w:name="Notre_Vision"/>
      <w:bookmarkEnd w:id="4"/>
      <w:r>
        <w:rPr>
          <w:color w:val="012E51"/>
          <w:w w:val="110"/>
        </w:rPr>
        <w:t>Notre Vision</w:t>
      </w:r>
    </w:p>
    <w:p w14:paraId="6E21C7B0" w14:textId="77777777" w:rsidR="00494D3F" w:rsidRDefault="00367287">
      <w:pPr>
        <w:spacing w:before="155"/>
        <w:ind w:left="165" w:right="38"/>
        <w:jc w:val="both"/>
        <w:rPr>
          <w:sz w:val="28"/>
        </w:rPr>
      </w:pPr>
      <w:r>
        <w:rPr>
          <w:sz w:val="26"/>
        </w:rPr>
        <w:t xml:space="preserve">Les </w:t>
      </w:r>
      <w:proofErr w:type="spellStart"/>
      <w:r>
        <w:rPr>
          <w:sz w:val="26"/>
        </w:rPr>
        <w:t>handicapés</w:t>
      </w:r>
      <w:proofErr w:type="spellEnd"/>
      <w:r>
        <w:rPr>
          <w:sz w:val="26"/>
        </w:rPr>
        <w:t xml:space="preserve"> ne </w:t>
      </w:r>
      <w:proofErr w:type="spellStart"/>
      <w:r>
        <w:rPr>
          <w:sz w:val="26"/>
        </w:rPr>
        <w:t>doivent</w:t>
      </w:r>
      <w:proofErr w:type="spellEnd"/>
      <w:r>
        <w:rPr>
          <w:sz w:val="26"/>
        </w:rPr>
        <w:t xml:space="preserve"> pas </w:t>
      </w:r>
      <w:proofErr w:type="spellStart"/>
      <w:r>
        <w:rPr>
          <w:sz w:val="26"/>
        </w:rPr>
        <w:t>être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stigmatisés</w:t>
      </w:r>
      <w:proofErr w:type="spellEnd"/>
      <w:r>
        <w:rPr>
          <w:sz w:val="26"/>
        </w:rPr>
        <w:t>, sous-</w:t>
      </w:r>
      <w:proofErr w:type="spellStart"/>
      <w:r>
        <w:rPr>
          <w:sz w:val="26"/>
        </w:rPr>
        <w:t>estimés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institutionnalisés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exclus</w:t>
      </w:r>
      <w:proofErr w:type="spellEnd"/>
      <w:r>
        <w:rPr>
          <w:sz w:val="26"/>
        </w:rPr>
        <w:t xml:space="preserve">. La DRM </w:t>
      </w:r>
      <w:proofErr w:type="spellStart"/>
      <w:r>
        <w:rPr>
          <w:sz w:val="26"/>
        </w:rPr>
        <w:t>souhaite</w:t>
      </w:r>
      <w:proofErr w:type="spellEnd"/>
      <w:r>
        <w:rPr>
          <w:sz w:val="26"/>
        </w:rPr>
        <w:t xml:space="preserve"> un monde </w:t>
      </w:r>
      <w:proofErr w:type="spellStart"/>
      <w:r>
        <w:rPr>
          <w:sz w:val="26"/>
        </w:rPr>
        <w:t>juste</w:t>
      </w:r>
      <w:proofErr w:type="spellEnd"/>
      <w:r>
        <w:rPr>
          <w:sz w:val="26"/>
        </w:rPr>
        <w:t xml:space="preserve">, sans </w:t>
      </w:r>
      <w:proofErr w:type="spellStart"/>
      <w:r>
        <w:rPr>
          <w:sz w:val="26"/>
        </w:rPr>
        <w:t>barrières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où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tous</w:t>
      </w:r>
      <w:proofErr w:type="spellEnd"/>
      <w:r>
        <w:rPr>
          <w:sz w:val="26"/>
        </w:rPr>
        <w:t xml:space="preserve"> les </w:t>
      </w:r>
      <w:proofErr w:type="spellStart"/>
      <w:r>
        <w:rPr>
          <w:sz w:val="26"/>
        </w:rPr>
        <w:t>handicapés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ont</w:t>
      </w:r>
      <w:proofErr w:type="spellEnd"/>
      <w:r>
        <w:rPr>
          <w:sz w:val="26"/>
        </w:rPr>
        <w:t xml:space="preserve"> du </w:t>
      </w:r>
      <w:proofErr w:type="spellStart"/>
      <w:r>
        <w:rPr>
          <w:sz w:val="26"/>
        </w:rPr>
        <w:t>pouvoir</w:t>
      </w:r>
      <w:proofErr w:type="spellEnd"/>
      <w:r>
        <w:rPr>
          <w:sz w:val="26"/>
        </w:rPr>
        <w:t xml:space="preserve"> et de </w:t>
      </w:r>
      <w:proofErr w:type="spellStart"/>
      <w:r>
        <w:rPr>
          <w:sz w:val="26"/>
        </w:rPr>
        <w:t>l'autonomie</w:t>
      </w:r>
      <w:proofErr w:type="spellEnd"/>
      <w:r>
        <w:rPr>
          <w:sz w:val="26"/>
        </w:rPr>
        <w:t xml:space="preserve">. Dans </w:t>
      </w:r>
      <w:proofErr w:type="spellStart"/>
      <w:r>
        <w:rPr>
          <w:sz w:val="26"/>
        </w:rPr>
        <w:t>ce</w:t>
      </w:r>
      <w:proofErr w:type="spellEnd"/>
      <w:r>
        <w:rPr>
          <w:sz w:val="26"/>
        </w:rPr>
        <w:t xml:space="preserve"> monde, les </w:t>
      </w:r>
      <w:proofErr w:type="spellStart"/>
      <w:r>
        <w:rPr>
          <w:sz w:val="26"/>
        </w:rPr>
        <w:t>personnes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handicapées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ont</w:t>
      </w:r>
      <w:proofErr w:type="spellEnd"/>
      <w:r>
        <w:rPr>
          <w:sz w:val="26"/>
        </w:rPr>
        <w:t xml:space="preserve"> un </w:t>
      </w:r>
      <w:proofErr w:type="spellStart"/>
      <w:r>
        <w:rPr>
          <w:sz w:val="26"/>
        </w:rPr>
        <w:t>accès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complet</w:t>
      </w:r>
      <w:proofErr w:type="spellEnd"/>
      <w:r>
        <w:rPr>
          <w:sz w:val="26"/>
        </w:rPr>
        <w:t xml:space="preserve"> et </w:t>
      </w:r>
      <w:proofErr w:type="spellStart"/>
      <w:r>
        <w:rPr>
          <w:sz w:val="26"/>
        </w:rPr>
        <w:t>équitable</w:t>
      </w:r>
      <w:proofErr w:type="spellEnd"/>
      <w:r>
        <w:rPr>
          <w:sz w:val="26"/>
        </w:rPr>
        <w:t xml:space="preserve"> à </w:t>
      </w:r>
      <w:proofErr w:type="spellStart"/>
      <w:r>
        <w:rPr>
          <w:sz w:val="26"/>
        </w:rPr>
        <w:t>l'éducation</w:t>
      </w:r>
      <w:proofErr w:type="spellEnd"/>
      <w:r>
        <w:rPr>
          <w:sz w:val="26"/>
        </w:rPr>
        <w:t xml:space="preserve">, à </w:t>
      </w:r>
      <w:proofErr w:type="spellStart"/>
      <w:r>
        <w:rPr>
          <w:sz w:val="26"/>
        </w:rPr>
        <w:t>l'emploi</w:t>
      </w:r>
      <w:proofErr w:type="spellEnd"/>
      <w:r>
        <w:rPr>
          <w:sz w:val="26"/>
        </w:rPr>
        <w:t xml:space="preserve">, aux </w:t>
      </w:r>
      <w:proofErr w:type="spellStart"/>
      <w:r>
        <w:rPr>
          <w:sz w:val="26"/>
        </w:rPr>
        <w:t>ressources</w:t>
      </w:r>
      <w:proofErr w:type="spellEnd"/>
      <w:r>
        <w:rPr>
          <w:sz w:val="26"/>
        </w:rPr>
        <w:t xml:space="preserve"> et à la </w:t>
      </w:r>
      <w:proofErr w:type="spellStart"/>
      <w:r>
        <w:rPr>
          <w:sz w:val="26"/>
        </w:rPr>
        <w:t>communauté</w:t>
      </w:r>
      <w:proofErr w:type="spellEnd"/>
      <w:r>
        <w:rPr>
          <w:sz w:val="28"/>
        </w:rPr>
        <w:t>.</w:t>
      </w:r>
    </w:p>
    <w:p w14:paraId="20F68A66" w14:textId="77777777" w:rsidR="00494D3F" w:rsidRDefault="00367287">
      <w:pPr>
        <w:pStyle w:val="BodyText"/>
        <w:ind w:left="106" w:right="-101"/>
        <w:rPr>
          <w:sz w:val="20"/>
        </w:rPr>
      </w:pPr>
      <w:r>
        <w:rPr>
          <w:sz w:val="20"/>
        </w:rPr>
      </w:r>
      <w:r>
        <w:rPr>
          <w:sz w:val="20"/>
        </w:rPr>
        <w:pict w14:anchorId="17324AF5">
          <v:shape id="_x0000_s1026" type="#_x0000_t202" style="width:237.6pt;height:55.55pt;mso-left-percent:-10001;mso-top-percent:-10001;mso-position-horizontal:absolute;mso-position-horizontal-relative:char;mso-position-vertical:absolute;mso-position-vertical-relative:line;mso-left-percent:-10001;mso-top-percent:-10001" filled="f" strokecolor="#678395" strokeweight="1pt">
            <v:textbox inset="0,0,0,0">
              <w:txbxContent>
                <w:p w14:paraId="0797FDD9" w14:textId="77777777" w:rsidR="00494D3F" w:rsidRDefault="00367287">
                  <w:pPr>
                    <w:spacing w:before="43" w:line="276" w:lineRule="auto"/>
                    <w:ind w:left="53" w:right="36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La DRM ne pratique </w:t>
                  </w:r>
                  <w:proofErr w:type="spellStart"/>
                  <w:r>
                    <w:rPr>
                      <w:sz w:val="20"/>
                    </w:rPr>
                    <w:t>aucune</w:t>
                  </w:r>
                  <w:proofErr w:type="spellEnd"/>
                  <w:r>
                    <w:rPr>
                      <w:sz w:val="20"/>
                    </w:rPr>
                    <w:t xml:space="preserve"> discrimination </w:t>
                  </w:r>
                  <w:proofErr w:type="spellStart"/>
                  <w:r>
                    <w:rPr>
                      <w:sz w:val="20"/>
                    </w:rPr>
                    <w:t>fondée</w:t>
                  </w:r>
                  <w:proofErr w:type="spellEnd"/>
                  <w:r>
                    <w:rPr>
                      <w:sz w:val="20"/>
                    </w:rPr>
                    <w:t xml:space="preserve"> sur le </w:t>
                  </w:r>
                  <w:proofErr w:type="spellStart"/>
                  <w:r>
                    <w:rPr>
                      <w:sz w:val="20"/>
                    </w:rPr>
                    <w:t>sexe</w:t>
                  </w:r>
                  <w:proofErr w:type="spellEnd"/>
                  <w:r>
                    <w:rPr>
                      <w:sz w:val="20"/>
                    </w:rPr>
                    <w:t xml:space="preserve">, la race, la couleur, </w:t>
                  </w:r>
                  <w:proofErr w:type="spellStart"/>
                  <w:r>
                    <w:rPr>
                      <w:sz w:val="20"/>
                    </w:rPr>
                    <w:t>l'origine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nationale</w:t>
                  </w:r>
                  <w:proofErr w:type="spellEnd"/>
                  <w:r>
                    <w:rPr>
                      <w:sz w:val="20"/>
                    </w:rPr>
                    <w:t xml:space="preserve">, la religion, le handicap, </w:t>
                  </w:r>
                  <w:proofErr w:type="spellStart"/>
                  <w:r>
                    <w:rPr>
                      <w:sz w:val="20"/>
                    </w:rPr>
                    <w:t>l'âge</w:t>
                  </w:r>
                  <w:proofErr w:type="spellEnd"/>
                  <w:r>
                    <w:rPr>
                      <w:sz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</w:rPr>
                    <w:t>ou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l’orientation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sexuelle</w:t>
                  </w:r>
                  <w:proofErr w:type="spellEnd"/>
                  <w:r>
                    <w:rPr>
                      <w:sz w:val="20"/>
                    </w:rPr>
                    <w:t xml:space="preserve"> dans </w:t>
                  </w:r>
                  <w:proofErr w:type="spellStart"/>
                  <w:r>
                    <w:rPr>
                      <w:sz w:val="20"/>
                    </w:rPr>
                    <w:t>ses</w:t>
                  </w:r>
                  <w:proofErr w:type="spellEnd"/>
                </w:p>
                <w:p w14:paraId="6CF21996" w14:textId="77777777" w:rsidR="00494D3F" w:rsidRDefault="00367287">
                  <w:pPr>
                    <w:spacing w:line="206" w:lineRule="exact"/>
                    <w:ind w:left="53"/>
                    <w:jc w:val="both"/>
                  </w:pPr>
                  <w:proofErr w:type="spellStart"/>
                  <w:r>
                    <w:rPr>
                      <w:sz w:val="20"/>
                    </w:rPr>
                    <w:t>programmes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ou</w:t>
                  </w:r>
                  <w:proofErr w:type="spellEnd"/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activités</w:t>
                  </w:r>
                  <w:proofErr w:type="spellEnd"/>
                  <w:r>
                    <w:t>.</w:t>
                  </w:r>
                </w:p>
              </w:txbxContent>
            </v:textbox>
            <w10:anchorlock/>
          </v:shape>
        </w:pict>
      </w:r>
    </w:p>
    <w:p w14:paraId="2D282E6B" w14:textId="77777777" w:rsidR="00494D3F" w:rsidRDefault="00367287">
      <w:pPr>
        <w:pStyle w:val="Heading2"/>
        <w:spacing w:line="319" w:lineRule="auto"/>
        <w:ind w:left="2235" w:right="113" w:hanging="1001"/>
      </w:pPr>
      <w:r>
        <w:rPr>
          <w:b w:val="0"/>
        </w:rPr>
        <w:br w:type="column"/>
      </w:r>
      <w:bookmarkStart w:id="5" w:name="Qui_est_défendu_par"/>
      <w:bookmarkEnd w:id="5"/>
      <w:r>
        <w:rPr>
          <w:color w:val="012E51"/>
          <w:w w:val="105"/>
        </w:rPr>
        <w:t xml:space="preserve">Qui est </w:t>
      </w:r>
      <w:proofErr w:type="spellStart"/>
      <w:r>
        <w:rPr>
          <w:color w:val="012E51"/>
          <w:w w:val="105"/>
        </w:rPr>
        <w:t>défendu</w:t>
      </w:r>
      <w:proofErr w:type="spellEnd"/>
      <w:r>
        <w:rPr>
          <w:color w:val="012E51"/>
          <w:w w:val="105"/>
        </w:rPr>
        <w:t xml:space="preserve"> par</w:t>
      </w:r>
      <w:bookmarkStart w:id="6" w:name="la_DRM?"/>
      <w:bookmarkEnd w:id="6"/>
      <w:r>
        <w:rPr>
          <w:color w:val="012E51"/>
          <w:w w:val="105"/>
        </w:rPr>
        <w:t xml:space="preserve"> la DRM?</w:t>
      </w:r>
    </w:p>
    <w:p w14:paraId="79897DA8" w14:textId="77777777" w:rsidR="00494D3F" w:rsidRDefault="00367287">
      <w:pPr>
        <w:pStyle w:val="BodyText"/>
        <w:spacing w:line="338" w:lineRule="exact"/>
        <w:ind w:left="165"/>
      </w:pPr>
      <w:r>
        <w:t xml:space="preserve">La DRM </w:t>
      </w:r>
      <w:proofErr w:type="spellStart"/>
      <w:r>
        <w:t>représente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qui:</w:t>
      </w:r>
    </w:p>
    <w:p w14:paraId="2AA69E7A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0"/>
        </w:tabs>
        <w:spacing w:before="194"/>
        <w:ind w:left="520" w:right="108" w:hanging="355"/>
        <w:jc w:val="both"/>
        <w:rPr>
          <w:sz w:val="28"/>
        </w:rPr>
      </w:pPr>
      <w:proofErr w:type="spellStart"/>
      <w:r>
        <w:rPr>
          <w:sz w:val="28"/>
        </w:rPr>
        <w:t>Répondent</w:t>
      </w:r>
      <w:proofErr w:type="spellEnd"/>
      <w:r>
        <w:rPr>
          <w:sz w:val="28"/>
        </w:rPr>
        <w:t xml:space="preserve"> aux </w:t>
      </w:r>
      <w:proofErr w:type="spellStart"/>
      <w:r>
        <w:rPr>
          <w:sz w:val="28"/>
        </w:rPr>
        <w:t>critères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d'éligibilité</w:t>
      </w:r>
      <w:proofErr w:type="spellEnd"/>
      <w:r>
        <w:rPr>
          <w:sz w:val="28"/>
        </w:rPr>
        <w:t xml:space="preserve"> à </w:t>
      </w:r>
      <w:proofErr w:type="spellStart"/>
      <w:r>
        <w:rPr>
          <w:sz w:val="28"/>
        </w:rPr>
        <w:t>l'un</w:t>
      </w:r>
      <w:proofErr w:type="spellEnd"/>
      <w:r>
        <w:rPr>
          <w:sz w:val="28"/>
        </w:rPr>
        <w:t xml:space="preserve"> de </w:t>
      </w:r>
      <w:proofErr w:type="spellStart"/>
      <w:r>
        <w:rPr>
          <w:sz w:val="28"/>
        </w:rPr>
        <w:t>nos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programmes</w:t>
      </w:r>
      <w:proofErr w:type="spellEnd"/>
      <w:r>
        <w:rPr>
          <w:sz w:val="28"/>
        </w:rPr>
        <w:t>;</w:t>
      </w:r>
    </w:p>
    <w:p w14:paraId="551A7F51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0"/>
        </w:tabs>
        <w:spacing w:before="162"/>
        <w:ind w:left="520" w:right="38" w:hanging="355"/>
        <w:jc w:val="both"/>
      </w:pPr>
      <w:proofErr w:type="spellStart"/>
      <w:r>
        <w:rPr>
          <w:sz w:val="28"/>
        </w:rPr>
        <w:t>Ont</w:t>
      </w:r>
      <w:proofErr w:type="spellEnd"/>
      <w:r>
        <w:rPr>
          <w:sz w:val="28"/>
        </w:rPr>
        <w:t xml:space="preserve"> un </w:t>
      </w:r>
      <w:proofErr w:type="spellStart"/>
      <w:r>
        <w:rPr>
          <w:spacing w:val="-3"/>
          <w:sz w:val="28"/>
        </w:rPr>
        <w:t>problème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 xml:space="preserve">qui </w:t>
      </w:r>
      <w:proofErr w:type="spellStart"/>
      <w:r>
        <w:rPr>
          <w:sz w:val="28"/>
        </w:rPr>
        <w:t>relève</w:t>
      </w:r>
      <w:proofErr w:type="spellEnd"/>
      <w:r>
        <w:rPr>
          <w:sz w:val="28"/>
        </w:rPr>
        <w:t xml:space="preserve"> </w:t>
      </w:r>
      <w:r>
        <w:rPr>
          <w:spacing w:val="-3"/>
          <w:sz w:val="28"/>
        </w:rPr>
        <w:t xml:space="preserve">des </w:t>
      </w:r>
      <w:proofErr w:type="spellStart"/>
      <w:r>
        <w:rPr>
          <w:sz w:val="28"/>
        </w:rPr>
        <w:t>priorités</w:t>
      </w:r>
      <w:proofErr w:type="spellEnd"/>
      <w:r>
        <w:rPr>
          <w:sz w:val="28"/>
        </w:rPr>
        <w:t xml:space="preserve"> </w:t>
      </w:r>
      <w:r>
        <w:rPr>
          <w:spacing w:val="-4"/>
          <w:sz w:val="28"/>
        </w:rPr>
        <w:t xml:space="preserve">de </w:t>
      </w:r>
      <w:proofErr w:type="spellStart"/>
      <w:r>
        <w:rPr>
          <w:spacing w:val="-3"/>
          <w:sz w:val="28"/>
        </w:rPr>
        <w:t>notre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3"/>
          <w:sz w:val="28"/>
        </w:rPr>
        <w:t>programme</w:t>
      </w:r>
      <w:proofErr w:type="spellEnd"/>
      <w:r>
        <w:rPr>
          <w:spacing w:val="-3"/>
        </w:rPr>
        <w:t>;</w:t>
      </w:r>
    </w:p>
    <w:p w14:paraId="74932DD3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0"/>
        </w:tabs>
        <w:spacing w:before="156"/>
        <w:ind w:left="520" w:right="1002" w:hanging="355"/>
        <w:jc w:val="both"/>
        <w:rPr>
          <w:sz w:val="28"/>
        </w:rPr>
      </w:pPr>
      <w:proofErr w:type="spellStart"/>
      <w:r>
        <w:rPr>
          <w:sz w:val="28"/>
        </w:rPr>
        <w:t>Cherchent</w:t>
      </w:r>
      <w:proofErr w:type="spellEnd"/>
      <w:r>
        <w:rPr>
          <w:sz w:val="28"/>
        </w:rPr>
        <w:t xml:space="preserve"> de </w:t>
      </w:r>
      <w:proofErr w:type="spellStart"/>
      <w:r>
        <w:rPr>
          <w:sz w:val="28"/>
        </w:rPr>
        <w:t>l'aide</w:t>
      </w:r>
      <w:proofErr w:type="spellEnd"/>
      <w:r>
        <w:rPr>
          <w:sz w:val="28"/>
        </w:rPr>
        <w:t xml:space="preserve"> pour </w:t>
      </w:r>
      <w:proofErr w:type="spellStart"/>
      <w:r>
        <w:rPr>
          <w:sz w:val="28"/>
        </w:rPr>
        <w:t>résoudre</w:t>
      </w:r>
      <w:proofErr w:type="spellEnd"/>
      <w:r>
        <w:rPr>
          <w:sz w:val="28"/>
        </w:rPr>
        <w:t xml:space="preserve"> un </w:t>
      </w:r>
      <w:proofErr w:type="spellStart"/>
      <w:r>
        <w:rPr>
          <w:sz w:val="28"/>
        </w:rPr>
        <w:t>problème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lié</w:t>
      </w:r>
      <w:proofErr w:type="spellEnd"/>
      <w:r>
        <w:rPr>
          <w:sz w:val="28"/>
        </w:rPr>
        <w:t xml:space="preserve"> à </w:t>
      </w:r>
      <w:proofErr w:type="spellStart"/>
      <w:r>
        <w:rPr>
          <w:sz w:val="28"/>
        </w:rPr>
        <w:t>leur</w:t>
      </w:r>
      <w:proofErr w:type="spellEnd"/>
      <w:r>
        <w:rPr>
          <w:sz w:val="28"/>
        </w:rPr>
        <w:t xml:space="preserve"> handicap;</w:t>
      </w:r>
      <w:r>
        <w:rPr>
          <w:spacing w:val="2"/>
          <w:sz w:val="28"/>
        </w:rPr>
        <w:t xml:space="preserve"> </w:t>
      </w:r>
      <w:r>
        <w:rPr>
          <w:sz w:val="28"/>
        </w:rPr>
        <w:t>et</w:t>
      </w:r>
    </w:p>
    <w:p w14:paraId="4D51EAF7" w14:textId="77777777" w:rsidR="00494D3F" w:rsidRDefault="00367287">
      <w:pPr>
        <w:pStyle w:val="ListParagraph"/>
        <w:numPr>
          <w:ilvl w:val="0"/>
          <w:numId w:val="1"/>
        </w:numPr>
        <w:tabs>
          <w:tab w:val="left" w:pos="519"/>
          <w:tab w:val="left" w:pos="520"/>
        </w:tabs>
        <w:spacing w:before="160"/>
        <w:ind w:left="520" w:right="454" w:hanging="355"/>
        <w:rPr>
          <w:sz w:val="28"/>
        </w:rPr>
      </w:pPr>
      <w:proofErr w:type="spellStart"/>
      <w:r>
        <w:rPr>
          <w:sz w:val="28"/>
        </w:rPr>
        <w:t>Ont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problème</w:t>
      </w:r>
      <w:proofErr w:type="spellEnd"/>
      <w:r>
        <w:rPr>
          <w:sz w:val="28"/>
        </w:rPr>
        <w:t xml:space="preserve"> qui a du </w:t>
      </w:r>
      <w:proofErr w:type="spellStart"/>
      <w:r>
        <w:rPr>
          <w:sz w:val="28"/>
        </w:rPr>
        <w:t>sens</w:t>
      </w:r>
      <w:proofErr w:type="spellEnd"/>
      <w:r>
        <w:rPr>
          <w:sz w:val="28"/>
        </w:rPr>
        <w:t xml:space="preserve"> et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qui </w:t>
      </w:r>
      <w:proofErr w:type="spellStart"/>
      <w:r>
        <w:rPr>
          <w:sz w:val="28"/>
        </w:rPr>
        <w:t>peut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être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traité</w:t>
      </w:r>
      <w:proofErr w:type="spellEnd"/>
      <w:r>
        <w:rPr>
          <w:sz w:val="28"/>
        </w:rPr>
        <w:t xml:space="preserve"> par le </w:t>
      </w:r>
      <w:proofErr w:type="spellStart"/>
      <w:r>
        <w:rPr>
          <w:sz w:val="28"/>
        </w:rPr>
        <w:t>biais</w:t>
      </w:r>
      <w:proofErr w:type="spellEnd"/>
      <w:r>
        <w:rPr>
          <w:sz w:val="28"/>
        </w:rPr>
        <w:t xml:space="preserve"> d’un </w:t>
      </w:r>
      <w:proofErr w:type="spellStart"/>
      <w:r>
        <w:rPr>
          <w:sz w:val="28"/>
        </w:rPr>
        <w:t>soutien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juridique</w:t>
      </w:r>
      <w:proofErr w:type="spellEnd"/>
      <w:r>
        <w:rPr>
          <w:sz w:val="28"/>
        </w:rPr>
        <w:t>.</w:t>
      </w:r>
    </w:p>
    <w:p w14:paraId="5AAFF48C" w14:textId="77777777" w:rsidR="00494D3F" w:rsidRDefault="00494D3F">
      <w:pPr>
        <w:pStyle w:val="BodyText"/>
        <w:spacing w:before="8"/>
      </w:pPr>
    </w:p>
    <w:p w14:paraId="2B459180" w14:textId="77777777" w:rsidR="00494D3F" w:rsidRDefault="00367287">
      <w:pPr>
        <w:pStyle w:val="BodyText"/>
        <w:ind w:left="250" w:right="96"/>
      </w:pPr>
      <w:r>
        <w:t xml:space="preserve">La DRM </w:t>
      </w:r>
      <w:proofErr w:type="spellStart"/>
      <w:r>
        <w:t>prend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des </w:t>
      </w:r>
      <w:proofErr w:type="spellStart"/>
      <w:r>
        <w:t>décisions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fonction</w:t>
      </w:r>
      <w:proofErr w:type="spellEnd"/>
      <w:r>
        <w:t xml:space="preserve"> de la </w:t>
      </w:r>
      <w:proofErr w:type="spellStart"/>
      <w:r>
        <w:t>disponibilité</w:t>
      </w:r>
      <w:proofErr w:type="spellEnd"/>
      <w:r>
        <w:t xml:space="preserve"> des </w:t>
      </w:r>
      <w:proofErr w:type="spellStart"/>
      <w:r>
        <w:t>ressources</w:t>
      </w:r>
      <w:proofErr w:type="spellEnd"/>
      <w:r>
        <w:t xml:space="preserve"> de </w:t>
      </w:r>
      <w:proofErr w:type="spellStart"/>
      <w:r>
        <w:t>l'agence</w:t>
      </w:r>
      <w:proofErr w:type="spellEnd"/>
      <w:r>
        <w:t>.</w:t>
      </w:r>
    </w:p>
    <w:p w14:paraId="26EBB1E5" w14:textId="77777777" w:rsidR="00494D3F" w:rsidRDefault="00367287">
      <w:pPr>
        <w:pStyle w:val="BodyText"/>
        <w:spacing w:before="160"/>
        <w:ind w:left="250" w:right="237"/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7F7251CC" wp14:editId="5FB8F32C">
            <wp:simplePos x="0" y="0"/>
            <wp:positionH relativeFrom="page">
              <wp:posOffset>4562475</wp:posOffset>
            </wp:positionH>
            <wp:positionV relativeFrom="paragraph">
              <wp:posOffset>1266572</wp:posOffset>
            </wp:positionV>
            <wp:extent cx="970914" cy="1618614"/>
            <wp:effectExtent l="0" t="0" r="0" b="0"/>
            <wp:wrapNone/>
            <wp:docPr id="11" name="image7.png" descr="Statue of Liberty who uses a wheelchair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914" cy="1618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Pour plus d’ </w:t>
      </w:r>
      <w:proofErr w:type="spellStart"/>
      <w:r>
        <w:t>informations</w:t>
      </w:r>
      <w:proofErr w:type="spellEnd"/>
      <w:r>
        <w:t xml:space="preserve"> sur les </w:t>
      </w:r>
      <w:proofErr w:type="spellStart"/>
      <w:r>
        <w:t>critères</w:t>
      </w:r>
      <w:proofErr w:type="spellEnd"/>
      <w:r>
        <w:t xml:space="preserve"> </w:t>
      </w:r>
      <w:proofErr w:type="spellStart"/>
      <w:r>
        <w:t>d'éligibilité</w:t>
      </w:r>
      <w:proofErr w:type="spellEnd"/>
      <w:r>
        <w:t xml:space="preserve"> et les </w:t>
      </w:r>
      <w:proofErr w:type="spellStart"/>
      <w:r>
        <w:t>priorités</w:t>
      </w:r>
      <w:proofErr w:type="spellEnd"/>
      <w:r>
        <w:t xml:space="preserve"> des </w:t>
      </w:r>
      <w:proofErr w:type="spellStart"/>
      <w:r>
        <w:t>programmes</w:t>
      </w:r>
      <w:proofErr w:type="spellEnd"/>
      <w:r>
        <w:t xml:space="preserve"> </w:t>
      </w:r>
      <w:proofErr w:type="spellStart"/>
      <w:r>
        <w:t>individuels</w:t>
      </w:r>
      <w:proofErr w:type="spellEnd"/>
      <w:r>
        <w:t xml:space="preserve">, </w:t>
      </w:r>
      <w:proofErr w:type="spellStart"/>
      <w:r>
        <w:t>veuillez</w:t>
      </w:r>
      <w:proofErr w:type="spellEnd"/>
      <w:r>
        <w:t xml:space="preserve"> consulter </w:t>
      </w:r>
      <w:proofErr w:type="spellStart"/>
      <w:r>
        <w:t>notre</w:t>
      </w:r>
      <w:proofErr w:type="spellEnd"/>
      <w:r>
        <w:t xml:space="preserve"> site web </w:t>
      </w:r>
      <w:proofErr w:type="spellStart"/>
      <w:r>
        <w:t>ou</w:t>
      </w:r>
      <w:proofErr w:type="spellEnd"/>
      <w:r>
        <w:t xml:space="preserve"> </w:t>
      </w:r>
      <w:proofErr w:type="spellStart"/>
      <w:r>
        <w:t>appeler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bureau.</w:t>
      </w:r>
    </w:p>
    <w:p w14:paraId="3B14623A" w14:textId="77777777" w:rsidR="00494D3F" w:rsidRDefault="00367287">
      <w:pPr>
        <w:pStyle w:val="Heading2"/>
        <w:spacing w:line="319" w:lineRule="auto"/>
        <w:ind w:left="1945" w:right="673" w:hanging="1396"/>
      </w:pPr>
      <w:r>
        <w:rPr>
          <w:b w:val="0"/>
        </w:rPr>
        <w:br w:type="column"/>
      </w:r>
      <w:bookmarkStart w:id="7" w:name="Que_peut_la_DRM_pour"/>
      <w:bookmarkEnd w:id="7"/>
      <w:proofErr w:type="spellStart"/>
      <w:r>
        <w:rPr>
          <w:color w:val="012E51"/>
          <w:w w:val="105"/>
        </w:rPr>
        <w:t>Que</w:t>
      </w:r>
      <w:proofErr w:type="spellEnd"/>
      <w:r>
        <w:rPr>
          <w:color w:val="012E51"/>
          <w:spacing w:val="-28"/>
          <w:w w:val="105"/>
        </w:rPr>
        <w:t xml:space="preserve"> </w:t>
      </w:r>
      <w:proofErr w:type="spellStart"/>
      <w:r>
        <w:rPr>
          <w:color w:val="012E51"/>
          <w:spacing w:val="-17"/>
          <w:w w:val="105"/>
        </w:rPr>
        <w:t>peut</w:t>
      </w:r>
      <w:proofErr w:type="spellEnd"/>
      <w:r>
        <w:rPr>
          <w:color w:val="012E51"/>
          <w:spacing w:val="-46"/>
          <w:w w:val="105"/>
        </w:rPr>
        <w:t xml:space="preserve"> </w:t>
      </w:r>
      <w:r>
        <w:rPr>
          <w:color w:val="012E51"/>
          <w:spacing w:val="-12"/>
          <w:w w:val="105"/>
        </w:rPr>
        <w:t>la</w:t>
      </w:r>
      <w:r>
        <w:rPr>
          <w:color w:val="012E51"/>
          <w:spacing w:val="-39"/>
          <w:w w:val="105"/>
        </w:rPr>
        <w:t xml:space="preserve"> </w:t>
      </w:r>
      <w:r>
        <w:rPr>
          <w:color w:val="012E51"/>
          <w:w w:val="105"/>
        </w:rPr>
        <w:t>DRM</w:t>
      </w:r>
      <w:r>
        <w:rPr>
          <w:color w:val="012E51"/>
          <w:spacing w:val="-29"/>
          <w:w w:val="105"/>
        </w:rPr>
        <w:t xml:space="preserve"> </w:t>
      </w:r>
      <w:r>
        <w:rPr>
          <w:color w:val="012E51"/>
          <w:spacing w:val="-5"/>
          <w:w w:val="105"/>
        </w:rPr>
        <w:t>pour</w:t>
      </w:r>
      <w:bookmarkStart w:id="8" w:name="Moi?"/>
      <w:bookmarkEnd w:id="8"/>
      <w:r>
        <w:rPr>
          <w:color w:val="012E51"/>
          <w:spacing w:val="-5"/>
          <w:w w:val="105"/>
        </w:rPr>
        <w:t xml:space="preserve"> </w:t>
      </w:r>
      <w:r>
        <w:rPr>
          <w:color w:val="012E51"/>
          <w:w w:val="105"/>
        </w:rPr>
        <w:t>Moi?</w:t>
      </w:r>
    </w:p>
    <w:p w14:paraId="18092237" w14:textId="77777777" w:rsidR="00494D3F" w:rsidRDefault="00367287">
      <w:pPr>
        <w:pStyle w:val="BodyText"/>
        <w:spacing w:line="237" w:lineRule="auto"/>
        <w:ind w:left="165" w:right="560"/>
      </w:pPr>
      <w:r>
        <w:t xml:space="preserve">Les </w:t>
      </w:r>
      <w:proofErr w:type="spellStart"/>
      <w:r>
        <w:t>sujets</w:t>
      </w:r>
      <w:proofErr w:type="spellEnd"/>
      <w:r>
        <w:t xml:space="preserve"> </w:t>
      </w:r>
      <w:proofErr w:type="spellStart"/>
      <w:r>
        <w:t>traités</w:t>
      </w:r>
      <w:proofErr w:type="spellEnd"/>
      <w:r>
        <w:t xml:space="preserve"> par la DRM </w:t>
      </w:r>
      <w:proofErr w:type="spellStart"/>
      <w:r>
        <w:t>sont</w:t>
      </w:r>
      <w:proofErr w:type="spellEnd"/>
      <w:r>
        <w:t xml:space="preserve"> les </w:t>
      </w:r>
      <w:proofErr w:type="spellStart"/>
      <w:r>
        <w:t>suivants</w:t>
      </w:r>
      <w:proofErr w:type="spellEnd"/>
      <w:r>
        <w:t>:</w:t>
      </w:r>
    </w:p>
    <w:p w14:paraId="317254F9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55"/>
        <w:ind w:left="525" w:right="997"/>
        <w:rPr>
          <w:sz w:val="28"/>
        </w:rPr>
      </w:pPr>
      <w:proofErr w:type="spellStart"/>
      <w:r>
        <w:rPr>
          <w:sz w:val="28"/>
        </w:rPr>
        <w:t>Déclarations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d'abus</w:t>
      </w:r>
      <w:proofErr w:type="spellEnd"/>
      <w:r>
        <w:rPr>
          <w:sz w:val="28"/>
        </w:rPr>
        <w:t xml:space="preserve">, de </w:t>
      </w:r>
      <w:proofErr w:type="spellStart"/>
      <w:r>
        <w:rPr>
          <w:sz w:val="28"/>
        </w:rPr>
        <w:t>négligence</w:t>
      </w:r>
      <w:proofErr w:type="spellEnd"/>
      <w:r>
        <w:rPr>
          <w:sz w:val="28"/>
        </w:rPr>
        <w:t xml:space="preserve"> et de violation des droits </w:t>
      </w:r>
      <w:proofErr w:type="spellStart"/>
      <w:r>
        <w:rPr>
          <w:sz w:val="28"/>
        </w:rPr>
        <w:t>fondamentaux</w:t>
      </w:r>
      <w:proofErr w:type="spellEnd"/>
      <w:r>
        <w:rPr>
          <w:sz w:val="28"/>
        </w:rPr>
        <w:t>;</w:t>
      </w:r>
    </w:p>
    <w:p w14:paraId="0A32A8C1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60" w:line="242" w:lineRule="auto"/>
        <w:ind w:left="525" w:right="493"/>
        <w:rPr>
          <w:sz w:val="28"/>
        </w:rPr>
      </w:pPr>
      <w:proofErr w:type="spellStart"/>
      <w:r>
        <w:rPr>
          <w:sz w:val="28"/>
        </w:rPr>
        <w:t>Accès</w:t>
      </w:r>
      <w:proofErr w:type="spellEnd"/>
      <w:r>
        <w:rPr>
          <w:sz w:val="28"/>
        </w:rPr>
        <w:t xml:space="preserve"> aux services </w:t>
      </w:r>
      <w:proofErr w:type="spellStart"/>
      <w:r>
        <w:rPr>
          <w:sz w:val="28"/>
        </w:rPr>
        <w:t>médicaux</w:t>
      </w:r>
      <w:proofErr w:type="spellEnd"/>
      <w:r>
        <w:rPr>
          <w:sz w:val="28"/>
        </w:rPr>
        <w:t xml:space="preserve"> et de santé </w:t>
      </w:r>
      <w:proofErr w:type="spellStart"/>
      <w:r>
        <w:rPr>
          <w:sz w:val="28"/>
        </w:rPr>
        <w:t>mentale</w:t>
      </w:r>
      <w:proofErr w:type="spellEnd"/>
      <w:r>
        <w:rPr>
          <w:sz w:val="28"/>
        </w:rPr>
        <w:t xml:space="preserve"> au sein de la </w:t>
      </w:r>
      <w:proofErr w:type="spellStart"/>
      <w:r>
        <w:rPr>
          <w:sz w:val="28"/>
        </w:rPr>
        <w:t>communauté</w:t>
      </w:r>
      <w:proofErr w:type="spellEnd"/>
      <w:r>
        <w:rPr>
          <w:sz w:val="28"/>
        </w:rPr>
        <w:t>;</w:t>
      </w:r>
    </w:p>
    <w:p w14:paraId="5480B4DA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54"/>
        <w:ind w:left="530" w:right="267" w:hanging="365"/>
        <w:rPr>
          <w:sz w:val="28"/>
        </w:rPr>
      </w:pPr>
      <w:r>
        <w:rPr>
          <w:sz w:val="28"/>
        </w:rPr>
        <w:t xml:space="preserve">Défense des </w:t>
      </w:r>
      <w:proofErr w:type="spellStart"/>
      <w:r>
        <w:rPr>
          <w:sz w:val="28"/>
        </w:rPr>
        <w:t>intérêts</w:t>
      </w:r>
      <w:proofErr w:type="spellEnd"/>
      <w:r>
        <w:rPr>
          <w:sz w:val="28"/>
        </w:rPr>
        <w:t xml:space="preserve"> de </w:t>
      </w:r>
      <w:proofErr w:type="spellStart"/>
      <w:r>
        <w:rPr>
          <w:sz w:val="28"/>
        </w:rPr>
        <w:t>ceux</w:t>
      </w:r>
      <w:proofErr w:type="spellEnd"/>
      <w:r>
        <w:rPr>
          <w:sz w:val="28"/>
        </w:rPr>
        <w:t xml:space="preserve"> qui </w:t>
      </w:r>
      <w:proofErr w:type="spellStart"/>
      <w:r>
        <w:rPr>
          <w:sz w:val="28"/>
        </w:rPr>
        <w:t>veulent</w:t>
      </w:r>
      <w:proofErr w:type="spellEnd"/>
      <w:r>
        <w:rPr>
          <w:sz w:val="28"/>
        </w:rPr>
        <w:t xml:space="preserve"> vivre de manière </w:t>
      </w:r>
      <w:proofErr w:type="spellStart"/>
      <w:r>
        <w:rPr>
          <w:sz w:val="28"/>
        </w:rPr>
        <w:t>indépendante</w:t>
      </w:r>
      <w:proofErr w:type="spellEnd"/>
      <w:r>
        <w:rPr>
          <w:sz w:val="28"/>
        </w:rPr>
        <w:t>, dans la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communauté</w:t>
      </w:r>
      <w:proofErr w:type="spellEnd"/>
      <w:r>
        <w:rPr>
          <w:sz w:val="28"/>
        </w:rPr>
        <w:t xml:space="preserve"> de </w:t>
      </w:r>
      <w:proofErr w:type="spellStart"/>
      <w:r>
        <w:rPr>
          <w:sz w:val="28"/>
        </w:rPr>
        <w:t>leur</w:t>
      </w:r>
      <w:proofErr w:type="spellEnd"/>
      <w:r>
        <w:rPr>
          <w:spacing w:val="4"/>
          <w:sz w:val="28"/>
        </w:rPr>
        <w:t xml:space="preserve"> </w:t>
      </w:r>
      <w:r>
        <w:rPr>
          <w:sz w:val="28"/>
        </w:rPr>
        <w:t>choix;</w:t>
      </w:r>
    </w:p>
    <w:p w14:paraId="68A6E6A2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ind w:left="525" w:right="756"/>
        <w:rPr>
          <w:sz w:val="28"/>
        </w:rPr>
      </w:pPr>
      <w:r>
        <w:rPr>
          <w:sz w:val="28"/>
        </w:rPr>
        <w:t xml:space="preserve">Discrimination </w:t>
      </w:r>
      <w:proofErr w:type="spellStart"/>
      <w:r>
        <w:rPr>
          <w:sz w:val="28"/>
        </w:rPr>
        <w:t>en</w:t>
      </w:r>
      <w:proofErr w:type="spellEnd"/>
      <w:r>
        <w:rPr>
          <w:sz w:val="28"/>
        </w:rPr>
        <w:t xml:space="preserve"> matière de </w:t>
      </w:r>
      <w:proofErr w:type="spellStart"/>
      <w:r>
        <w:rPr>
          <w:sz w:val="28"/>
        </w:rPr>
        <w:t>logement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d'hébergement</w:t>
      </w:r>
      <w:proofErr w:type="spellEnd"/>
      <w:r>
        <w:rPr>
          <w:sz w:val="28"/>
        </w:rPr>
        <w:t xml:space="preserve"> et de services</w:t>
      </w:r>
      <w:r>
        <w:rPr>
          <w:spacing w:val="1"/>
          <w:sz w:val="28"/>
        </w:rPr>
        <w:t xml:space="preserve"> </w:t>
      </w:r>
      <w:r>
        <w:rPr>
          <w:sz w:val="28"/>
        </w:rPr>
        <w:t>publics;</w:t>
      </w:r>
    </w:p>
    <w:p w14:paraId="7CD6ED70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62"/>
        <w:ind w:left="525"/>
        <w:rPr>
          <w:sz w:val="28"/>
        </w:rPr>
      </w:pPr>
      <w:proofErr w:type="spellStart"/>
      <w:r>
        <w:rPr>
          <w:sz w:val="28"/>
        </w:rPr>
        <w:t>Tutelle</w:t>
      </w:r>
      <w:proofErr w:type="spellEnd"/>
      <w:r>
        <w:rPr>
          <w:sz w:val="28"/>
        </w:rPr>
        <w:t xml:space="preserve"> et aide à la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décision</w:t>
      </w:r>
      <w:proofErr w:type="spellEnd"/>
      <w:r>
        <w:rPr>
          <w:sz w:val="28"/>
        </w:rPr>
        <w:t>;</w:t>
      </w:r>
    </w:p>
    <w:p w14:paraId="5C5FCA49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58"/>
        <w:ind w:left="525"/>
        <w:rPr>
          <w:sz w:val="28"/>
        </w:rPr>
      </w:pPr>
      <w:proofErr w:type="spellStart"/>
      <w:r>
        <w:rPr>
          <w:sz w:val="28"/>
        </w:rPr>
        <w:t>Emploi</w:t>
      </w:r>
      <w:proofErr w:type="spellEnd"/>
      <w:r>
        <w:rPr>
          <w:sz w:val="28"/>
        </w:rPr>
        <w:t xml:space="preserve"> et retour à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l'emploi</w:t>
      </w:r>
      <w:proofErr w:type="spellEnd"/>
      <w:r>
        <w:rPr>
          <w:sz w:val="28"/>
        </w:rPr>
        <w:t>;</w:t>
      </w:r>
    </w:p>
    <w:p w14:paraId="61E0423C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ind w:left="530" w:right="319" w:hanging="365"/>
        <w:rPr>
          <w:sz w:val="28"/>
        </w:rPr>
      </w:pPr>
      <w:proofErr w:type="spellStart"/>
      <w:r>
        <w:rPr>
          <w:sz w:val="28"/>
        </w:rPr>
        <w:t>Accès</w:t>
      </w:r>
      <w:proofErr w:type="spellEnd"/>
      <w:r>
        <w:rPr>
          <w:sz w:val="28"/>
        </w:rPr>
        <w:t xml:space="preserve"> aux technologies </w:t>
      </w:r>
      <w:proofErr w:type="spellStart"/>
      <w:r>
        <w:rPr>
          <w:sz w:val="28"/>
        </w:rPr>
        <w:t>d'assistance</w:t>
      </w:r>
      <w:proofErr w:type="spellEnd"/>
      <w:r>
        <w:rPr>
          <w:sz w:val="28"/>
        </w:rPr>
        <w:t xml:space="preserve"> (AT);</w:t>
      </w:r>
    </w:p>
    <w:p w14:paraId="7359F154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62"/>
        <w:ind w:left="525"/>
        <w:rPr>
          <w:sz w:val="28"/>
        </w:rPr>
      </w:pPr>
      <w:r>
        <w:rPr>
          <w:sz w:val="28"/>
        </w:rPr>
        <w:t xml:space="preserve">Défense des </w:t>
      </w:r>
      <w:proofErr w:type="spellStart"/>
      <w:r>
        <w:rPr>
          <w:sz w:val="28"/>
        </w:rPr>
        <w:t>intérêts</w:t>
      </w:r>
      <w:proofErr w:type="spellEnd"/>
      <w:r>
        <w:rPr>
          <w:sz w:val="28"/>
        </w:rPr>
        <w:t xml:space="preserve"> des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sourds</w:t>
      </w:r>
      <w:proofErr w:type="spellEnd"/>
      <w:r>
        <w:rPr>
          <w:sz w:val="28"/>
        </w:rPr>
        <w:t>;</w:t>
      </w:r>
    </w:p>
    <w:p w14:paraId="5C8C152E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63"/>
        <w:ind w:left="525"/>
        <w:rPr>
          <w:sz w:val="28"/>
        </w:rPr>
      </w:pPr>
      <w:r>
        <w:rPr>
          <w:sz w:val="28"/>
        </w:rPr>
        <w:t>Droit de vote;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et</w:t>
      </w:r>
    </w:p>
    <w:p w14:paraId="051574AF" w14:textId="77777777" w:rsidR="00494D3F" w:rsidRDefault="00367287">
      <w:pPr>
        <w:pStyle w:val="ListParagraph"/>
        <w:numPr>
          <w:ilvl w:val="0"/>
          <w:numId w:val="1"/>
        </w:numPr>
        <w:tabs>
          <w:tab w:val="left" w:pos="524"/>
          <w:tab w:val="left" w:pos="525"/>
        </w:tabs>
        <w:spacing w:before="158"/>
        <w:ind w:left="525" w:right="679"/>
        <w:rPr>
          <w:sz w:val="28"/>
        </w:rPr>
      </w:pPr>
      <w:proofErr w:type="spellStart"/>
      <w:r>
        <w:rPr>
          <w:sz w:val="28"/>
        </w:rPr>
        <w:t>Réhabilitation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professionnelle</w:t>
      </w:r>
      <w:proofErr w:type="spellEnd"/>
      <w:r>
        <w:rPr>
          <w:sz w:val="28"/>
        </w:rPr>
        <w:t xml:space="preserve"> </w:t>
      </w:r>
      <w:r>
        <w:rPr>
          <w:spacing w:val="-3"/>
          <w:sz w:val="28"/>
        </w:rPr>
        <w:t xml:space="preserve">et </w:t>
      </w:r>
      <w:proofErr w:type="spellStart"/>
      <w:r>
        <w:rPr>
          <w:sz w:val="28"/>
        </w:rPr>
        <w:t>programmes</w:t>
      </w:r>
      <w:proofErr w:type="spellEnd"/>
      <w:r>
        <w:rPr>
          <w:sz w:val="28"/>
        </w:rPr>
        <w:t xml:space="preserve"> de vie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autonome</w:t>
      </w:r>
      <w:proofErr w:type="spellEnd"/>
    </w:p>
    <w:sectPr w:rsidR="00494D3F">
      <w:pgSz w:w="15840" w:h="12240" w:orient="landscape"/>
      <w:pgMar w:top="280" w:right="180" w:bottom="0" w:left="240" w:header="720" w:footer="720" w:gutter="0"/>
      <w:cols w:num="3" w:space="720" w:equalWidth="0">
        <w:col w:w="4860" w:space="337"/>
        <w:col w:w="4833" w:space="484"/>
        <w:col w:w="490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E8A"/>
    <w:multiLevelType w:val="hybridMultilevel"/>
    <w:tmpl w:val="A9B63D94"/>
    <w:lvl w:ilvl="0" w:tplc="B2087784">
      <w:numFmt w:val="bullet"/>
      <w:lvlText w:val=""/>
      <w:lvlJc w:val="left"/>
      <w:pPr>
        <w:ind w:left="485" w:hanging="360"/>
      </w:pPr>
      <w:rPr>
        <w:rFonts w:ascii="Wingdings" w:eastAsia="Wingdings" w:hAnsi="Wingdings" w:cs="Wingdings" w:hint="default"/>
        <w:w w:val="97"/>
        <w:sz w:val="20"/>
        <w:szCs w:val="20"/>
        <w:lang w:val="en-US" w:eastAsia="en-US" w:bidi="en-US"/>
      </w:rPr>
    </w:lvl>
    <w:lvl w:ilvl="1" w:tplc="6C3C98B0">
      <w:numFmt w:val="bullet"/>
      <w:lvlText w:val="•"/>
      <w:lvlJc w:val="left"/>
      <w:pPr>
        <w:ind w:left="888" w:hanging="360"/>
      </w:pPr>
      <w:rPr>
        <w:rFonts w:hint="default"/>
        <w:lang w:val="en-US" w:eastAsia="en-US" w:bidi="en-US"/>
      </w:rPr>
    </w:lvl>
    <w:lvl w:ilvl="2" w:tplc="33AE028C"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en-US"/>
      </w:rPr>
    </w:lvl>
    <w:lvl w:ilvl="3" w:tplc="1D7EE040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en-US"/>
      </w:rPr>
    </w:lvl>
    <w:lvl w:ilvl="4" w:tplc="A622E2C6">
      <w:numFmt w:val="bullet"/>
      <w:lvlText w:val="•"/>
      <w:lvlJc w:val="left"/>
      <w:pPr>
        <w:ind w:left="2112" w:hanging="360"/>
      </w:pPr>
      <w:rPr>
        <w:rFonts w:hint="default"/>
        <w:lang w:val="en-US" w:eastAsia="en-US" w:bidi="en-US"/>
      </w:rPr>
    </w:lvl>
    <w:lvl w:ilvl="5" w:tplc="62223F4E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en-US"/>
      </w:rPr>
    </w:lvl>
    <w:lvl w:ilvl="6" w:tplc="031EECA0">
      <w:numFmt w:val="bullet"/>
      <w:lvlText w:val="•"/>
      <w:lvlJc w:val="left"/>
      <w:pPr>
        <w:ind w:left="2929" w:hanging="360"/>
      </w:pPr>
      <w:rPr>
        <w:rFonts w:hint="default"/>
        <w:lang w:val="en-US" w:eastAsia="en-US" w:bidi="en-US"/>
      </w:rPr>
    </w:lvl>
    <w:lvl w:ilvl="7" w:tplc="5DCCE1E0">
      <w:numFmt w:val="bullet"/>
      <w:lvlText w:val="•"/>
      <w:lvlJc w:val="left"/>
      <w:pPr>
        <w:ind w:left="3337" w:hanging="360"/>
      </w:pPr>
      <w:rPr>
        <w:rFonts w:hint="default"/>
        <w:lang w:val="en-US" w:eastAsia="en-US" w:bidi="en-US"/>
      </w:rPr>
    </w:lvl>
    <w:lvl w:ilvl="8" w:tplc="F1BEAF70">
      <w:numFmt w:val="bullet"/>
      <w:lvlText w:val="•"/>
      <w:lvlJc w:val="left"/>
      <w:pPr>
        <w:ind w:left="3745" w:hanging="360"/>
      </w:pPr>
      <w:rPr>
        <w:rFonts w:hint="default"/>
        <w:lang w:val="en-US" w:eastAsia="en-US" w:bidi="en-US"/>
      </w:rPr>
    </w:lvl>
  </w:abstractNum>
  <w:num w:numId="1" w16cid:durableId="1937518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D3F"/>
    <w:rsid w:val="00367287"/>
    <w:rsid w:val="00494D3F"/>
    <w:rsid w:val="004E6B9F"/>
    <w:rsid w:val="00DE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7A580C13"/>
  <w15:docId w15:val="{04C67D84-28D4-476C-8457-4D3BCD17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before="1"/>
      <w:ind w:left="921" w:right="741" w:hanging="5"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spacing w:before="4"/>
      <w:ind w:left="770"/>
      <w:outlineLvl w:val="1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59"/>
      <w:ind w:left="48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drme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deafservices@drme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advocate@drme.org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advocate@drme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DRM Brochure 04.13.2023</dc:title>
  <dc:creator>Sara R. Squires</dc:creator>
  <cp:lastModifiedBy>Julia Endicott</cp:lastModifiedBy>
  <cp:revision>2</cp:revision>
  <dcterms:created xsi:type="dcterms:W3CDTF">2024-12-09T15:01:00Z</dcterms:created>
  <dcterms:modified xsi:type="dcterms:W3CDTF">2026-09-17T17:17:00Z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2024-12-09T00:00:00Z</vt:filetime>
  </property>
</Properties>
</file>